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A6C" w:rsidRPr="00315561" w:rsidRDefault="000D3A6C" w:rsidP="000D3A6C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15561">
        <w:rPr>
          <w:rFonts w:ascii="Times New Roman" w:hAnsi="Times New Roman"/>
          <w:b/>
          <w:sz w:val="28"/>
          <w:szCs w:val="28"/>
        </w:rPr>
        <w:t>Раздел 7. Технологические процессы предоставления «</w:t>
      </w:r>
      <w:proofErr w:type="spellStart"/>
      <w:r w:rsidRPr="00315561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315561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155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770"/>
        <w:gridCol w:w="5244"/>
        <w:gridCol w:w="1701"/>
        <w:gridCol w:w="1843"/>
        <w:gridCol w:w="1843"/>
        <w:gridCol w:w="1483"/>
      </w:tblGrid>
      <w:tr w:rsidR="000D3A6C" w:rsidRPr="00B875D5" w:rsidTr="00315561">
        <w:trPr>
          <w:trHeight w:val="1264"/>
        </w:trPr>
        <w:tc>
          <w:tcPr>
            <w:tcW w:w="709" w:type="dxa"/>
            <w:vAlign w:val="center"/>
          </w:tcPr>
          <w:p w:rsidR="000D3A6C" w:rsidRPr="00B875D5" w:rsidRDefault="000D3A6C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770" w:type="dxa"/>
            <w:vAlign w:val="center"/>
          </w:tcPr>
          <w:p w:rsidR="000D3A6C" w:rsidRPr="00B875D5" w:rsidRDefault="000D3A6C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5244" w:type="dxa"/>
            <w:vAlign w:val="center"/>
          </w:tcPr>
          <w:p w:rsidR="000D3A6C" w:rsidRPr="00B875D5" w:rsidRDefault="000D3A6C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701" w:type="dxa"/>
            <w:vAlign w:val="center"/>
          </w:tcPr>
          <w:p w:rsidR="000D3A6C" w:rsidRPr="00B875D5" w:rsidRDefault="000D3A6C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843" w:type="dxa"/>
            <w:vAlign w:val="center"/>
          </w:tcPr>
          <w:p w:rsidR="000D3A6C" w:rsidRPr="00B875D5" w:rsidRDefault="000D3A6C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43" w:type="dxa"/>
            <w:vAlign w:val="center"/>
          </w:tcPr>
          <w:p w:rsidR="000D3A6C" w:rsidRPr="00B875D5" w:rsidRDefault="000D3A6C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483" w:type="dxa"/>
            <w:vAlign w:val="center"/>
          </w:tcPr>
          <w:p w:rsidR="000D3A6C" w:rsidRPr="00B875D5" w:rsidRDefault="000D3A6C" w:rsidP="00856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0D3A6C" w:rsidRPr="00B875D5" w:rsidTr="00315561">
        <w:trPr>
          <w:trHeight w:val="279"/>
        </w:trPr>
        <w:tc>
          <w:tcPr>
            <w:tcW w:w="709" w:type="dxa"/>
            <w:vAlign w:val="center"/>
          </w:tcPr>
          <w:p w:rsidR="000D3A6C" w:rsidRPr="00B875D5" w:rsidRDefault="000D3A6C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70" w:type="dxa"/>
            <w:vAlign w:val="center"/>
          </w:tcPr>
          <w:p w:rsidR="000D3A6C" w:rsidRPr="00B875D5" w:rsidRDefault="000D3A6C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44" w:type="dxa"/>
            <w:vAlign w:val="center"/>
          </w:tcPr>
          <w:p w:rsidR="000D3A6C" w:rsidRPr="00B875D5" w:rsidRDefault="000D3A6C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0D3A6C" w:rsidRPr="00B875D5" w:rsidRDefault="000D3A6C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0D3A6C" w:rsidRPr="00B875D5" w:rsidRDefault="000D3A6C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0D3A6C" w:rsidRPr="00B875D5" w:rsidRDefault="000D3A6C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83" w:type="dxa"/>
            <w:vAlign w:val="center"/>
          </w:tcPr>
          <w:p w:rsidR="000D3A6C" w:rsidRPr="00B875D5" w:rsidRDefault="000D3A6C" w:rsidP="008560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</w:tr>
      <w:tr w:rsidR="000D3A6C" w:rsidRPr="00B875D5" w:rsidTr="00315561">
        <w:trPr>
          <w:trHeight w:val="279"/>
        </w:trPr>
        <w:tc>
          <w:tcPr>
            <w:tcW w:w="15593" w:type="dxa"/>
            <w:gridSpan w:val="7"/>
            <w:vAlign w:val="center"/>
          </w:tcPr>
          <w:p w:rsidR="000D3A6C" w:rsidRPr="00B875D5" w:rsidRDefault="00AE70F9" w:rsidP="00AD05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Предоставление компенсации на ЖКУ </w:t>
            </w:r>
          </w:p>
        </w:tc>
      </w:tr>
      <w:tr w:rsidR="000D3A6C" w:rsidRPr="00B875D5" w:rsidTr="00315561">
        <w:trPr>
          <w:trHeight w:val="279"/>
        </w:trPr>
        <w:tc>
          <w:tcPr>
            <w:tcW w:w="15593" w:type="dxa"/>
            <w:gridSpan w:val="7"/>
            <w:vAlign w:val="center"/>
          </w:tcPr>
          <w:p w:rsidR="000D3A6C" w:rsidRPr="00B875D5" w:rsidRDefault="000D3A6C" w:rsidP="000D3A6C">
            <w:pPr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>Прием и регистрация заявления и документов для назначения компенсации на ЖКУ</w:t>
            </w:r>
          </w:p>
        </w:tc>
      </w:tr>
      <w:tr w:rsidR="000D3A6C" w:rsidRPr="00B875D5" w:rsidTr="00315561">
        <w:trPr>
          <w:trHeight w:val="2745"/>
        </w:trPr>
        <w:tc>
          <w:tcPr>
            <w:tcW w:w="709" w:type="dxa"/>
          </w:tcPr>
          <w:p w:rsidR="000D3A6C" w:rsidRPr="00B875D5" w:rsidRDefault="000D3A6C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2770" w:type="dxa"/>
          </w:tcPr>
          <w:p w:rsidR="000D3A6C" w:rsidRPr="00B875D5" w:rsidRDefault="000D3A6C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color w:val="000000"/>
                <w:sz w:val="20"/>
                <w:szCs w:val="20"/>
              </w:rPr>
              <w:t>Проверка документа, удостоверяющего личность гражданина (законного представителя, доверенного лица), а также документа, подтверждающего полномочия представителя гражданина (при личном обращении в орган, предоставляющий услугу, или МФЦ)</w:t>
            </w:r>
          </w:p>
        </w:tc>
        <w:tc>
          <w:tcPr>
            <w:tcW w:w="5244" w:type="dxa"/>
          </w:tcPr>
          <w:p w:rsidR="000D3A6C" w:rsidRPr="00B875D5" w:rsidRDefault="000D3A6C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Специалист устанавливает личность гражданина (его представителя) на основании документов, удостоверяющих личность.</w:t>
            </w:r>
          </w:p>
          <w:p w:rsidR="000D3A6C" w:rsidRPr="00B875D5" w:rsidRDefault="000D3A6C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0D3A6C" w:rsidRPr="00315561" w:rsidRDefault="000D3A6C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В случае обращения представителя гражданина, проверяет документы, подтверждающие полномочия действовать от имени гражданина, сверяет данные, указанные в документах, подтверждающих полномочия представителя гражданина с данными документа, удостоверяющего личность представителя гражданина.</w:t>
            </w:r>
          </w:p>
        </w:tc>
        <w:tc>
          <w:tcPr>
            <w:tcW w:w="1701" w:type="dxa"/>
          </w:tcPr>
          <w:p w:rsidR="000D3A6C" w:rsidRPr="00B875D5" w:rsidRDefault="000D3A6C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color w:val="000000"/>
                <w:sz w:val="20"/>
                <w:szCs w:val="20"/>
              </w:rPr>
              <w:t>1 мин.</w:t>
            </w:r>
          </w:p>
        </w:tc>
        <w:tc>
          <w:tcPr>
            <w:tcW w:w="1843" w:type="dxa"/>
          </w:tcPr>
          <w:p w:rsidR="000D3A6C" w:rsidRPr="00B875D5" w:rsidRDefault="000D3A6C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 xml:space="preserve">Специалист органа, предоставляющего услугу, </w:t>
            </w:r>
            <w:r w:rsidRPr="00B875D5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 МФЦ</w:t>
            </w:r>
          </w:p>
          <w:p w:rsidR="000D3A6C" w:rsidRPr="00B875D5" w:rsidRDefault="000D3A6C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3A6C" w:rsidRPr="00B875D5" w:rsidRDefault="000D3A6C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:rsidR="000D3A6C" w:rsidRPr="00B875D5" w:rsidRDefault="000D3A6C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315561" w:rsidRPr="00B875D5" w:rsidTr="00315561">
        <w:trPr>
          <w:trHeight w:val="1529"/>
        </w:trPr>
        <w:tc>
          <w:tcPr>
            <w:tcW w:w="709" w:type="dxa"/>
            <w:vMerge w:val="restart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2770" w:type="dxa"/>
            <w:vMerge w:val="restart"/>
          </w:tcPr>
          <w:p w:rsidR="00315561" w:rsidRPr="00B875D5" w:rsidRDefault="00315561" w:rsidP="001F3FB6">
            <w:pPr>
              <w:pStyle w:val="Default"/>
              <w:shd w:val="clear" w:color="auto" w:fill="FFFFFF"/>
              <w:jc w:val="both"/>
              <w:rPr>
                <w:sz w:val="20"/>
                <w:szCs w:val="20"/>
              </w:rPr>
            </w:pPr>
            <w:r w:rsidRPr="00B875D5">
              <w:rPr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44" w:type="dxa"/>
          </w:tcPr>
          <w:p w:rsidR="00315561" w:rsidRPr="00B875D5" w:rsidRDefault="00315561" w:rsidP="001F3FB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11111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sz w:val="20"/>
                <w:szCs w:val="20"/>
              </w:rPr>
              <w:t xml:space="preserve">1.1.2.1. </w:t>
            </w: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Специалист</w:t>
            </w:r>
            <w:r w:rsidRPr="00B875D5">
              <w:rPr>
                <w:rFonts w:ascii="Times New Roman" w:hAnsi="Times New Roman" w:cs="Times New Roman"/>
                <w:color w:val="111111"/>
              </w:rPr>
              <w:t xml:space="preserve"> проверяет комплектность документов, правильность заполнения заявления; соответствие представленных документов требованиям, предусмотренным в </w:t>
            </w:r>
            <w:r w:rsidRPr="00B875D5">
              <w:rPr>
                <w:rFonts w:ascii="Times New Roman" w:hAnsi="Times New Roman" w:cs="Times New Roman"/>
                <w:bCs/>
              </w:rPr>
              <w:t>разделе 4 настоящей технологической схемы.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8 мин.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15561" w:rsidRPr="00B875D5" w:rsidTr="00315561">
        <w:trPr>
          <w:trHeight w:val="1830"/>
        </w:trPr>
        <w:tc>
          <w:tcPr>
            <w:tcW w:w="709" w:type="dxa"/>
            <w:vMerge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  <w:vMerge/>
          </w:tcPr>
          <w:p w:rsidR="00315561" w:rsidRPr="00B875D5" w:rsidRDefault="00315561" w:rsidP="001F3FB6">
            <w:pPr>
              <w:pStyle w:val="Default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244" w:type="dxa"/>
          </w:tcPr>
          <w:p w:rsidR="00315561" w:rsidRPr="00B875D5" w:rsidRDefault="00315561" w:rsidP="001F3FB6">
            <w:pPr>
              <w:pStyle w:val="Default"/>
              <w:shd w:val="clear" w:color="auto" w:fill="FFFFFF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875D5">
              <w:rPr>
                <w:b/>
                <w:color w:val="000000" w:themeColor="text1"/>
                <w:sz w:val="20"/>
                <w:szCs w:val="20"/>
              </w:rPr>
              <w:t xml:space="preserve">1.1.2.2. </w:t>
            </w:r>
            <w:r w:rsidRPr="00B875D5">
              <w:rPr>
                <w:b/>
                <w:bCs/>
                <w:color w:val="000000" w:themeColor="text1"/>
                <w:sz w:val="20"/>
                <w:szCs w:val="20"/>
              </w:rPr>
              <w:t>При обращении через ЕПГУ(РПГУ)*:</w:t>
            </w:r>
          </w:p>
          <w:p w:rsidR="00315561" w:rsidRPr="00B875D5" w:rsidRDefault="00315561" w:rsidP="001F3FB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формирует комплект документов, поступивших в электронной форме; осуществляет проверку действительности используемой заявителем простой электронной подписи или усиленной квалифицированной электронной подписи; осуществляет проверку поступивших для предоставления государственной услуги заявления и электронных документов на соответствие требованиям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8 мин.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875D5">
              <w:rPr>
                <w:rFonts w:ascii="Times New Roman" w:hAnsi="Times New Roman" w:cs="Times New Roman"/>
              </w:rPr>
              <w:t xml:space="preserve">Технологическое обеспечение: наличие доступа к АИС АСП, ЕПГУ и (или) РПГУ, в личный кабинет специалиста в региональной и (или) ведомственной информационной </w:t>
            </w:r>
            <w:r w:rsidRPr="00B875D5">
              <w:rPr>
                <w:rFonts w:ascii="Times New Roman" w:hAnsi="Times New Roman" w:cs="Times New Roman"/>
              </w:rPr>
              <w:lastRenderedPageBreak/>
              <w:t>системе, а также наличие необходимого оборудования: компьютер, принтер, МФУ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</w:tr>
      <w:tr w:rsidR="00315561" w:rsidRPr="00B875D5" w:rsidTr="00315561">
        <w:trPr>
          <w:trHeight w:val="1402"/>
        </w:trPr>
        <w:tc>
          <w:tcPr>
            <w:tcW w:w="709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</w:tcPr>
          <w:p w:rsidR="00315561" w:rsidRPr="00B875D5" w:rsidRDefault="00315561" w:rsidP="001F3FB6">
            <w:pPr>
              <w:pStyle w:val="Default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244" w:type="dxa"/>
          </w:tcPr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75D5">
              <w:rPr>
                <w:rFonts w:ascii="Times New Roman" w:hAnsi="Times New Roman" w:cs="Times New Roman"/>
                <w:b/>
                <w:bCs/>
              </w:rPr>
              <w:t>1.1.2.3. При личном обращении в МФЦ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Специалист</w:t>
            </w:r>
            <w:r w:rsidRPr="00B875D5">
              <w:rPr>
                <w:rFonts w:ascii="Times New Roman" w:hAnsi="Times New Roman" w:cs="Times New Roman"/>
                <w:color w:val="111111"/>
              </w:rPr>
              <w:t xml:space="preserve"> проверяет комплектность документов, правильность заполнения заявления; соответствие представленных документов требованиям, предусмотренным в </w:t>
            </w:r>
            <w:r w:rsidRPr="00B875D5">
              <w:rPr>
                <w:rFonts w:ascii="Times New Roman" w:hAnsi="Times New Roman" w:cs="Times New Roman"/>
                <w:bCs/>
              </w:rPr>
              <w:t>разделе 4 настоящей технологической схемы.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8 мин.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5561" w:rsidRPr="00B875D5" w:rsidTr="00285EF8">
        <w:trPr>
          <w:trHeight w:val="1259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2770" w:type="dxa"/>
            <w:vMerge w:val="restart"/>
            <w:tcBorders>
              <w:bottom w:val="single" w:sz="4" w:space="0" w:color="auto"/>
            </w:tcBorders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Оформление и проверка заявления о предоставлении услуги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75D5">
              <w:rPr>
                <w:rFonts w:ascii="Times New Roman" w:hAnsi="Times New Roman" w:cs="Times New Roman"/>
                <w:b/>
                <w:bCs/>
              </w:rPr>
              <w:t>1.1.3.1. При личном обращении в орган, предоставляющий услугу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В случае, если заявление соответствует установленным требованиям, осуществляется переход к следующему действию (пункт 1.1.4 настоящей технологической схемы).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10 мин.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1)</w:t>
            </w:r>
          </w:p>
          <w:p w:rsidR="00315561" w:rsidRPr="00B875D5" w:rsidRDefault="00315561" w:rsidP="001F3FB6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2. Образец заявления (Приложение 2)</w:t>
            </w:r>
          </w:p>
        </w:tc>
      </w:tr>
      <w:tr w:rsidR="00315561" w:rsidRPr="00B875D5" w:rsidTr="00285EF8">
        <w:trPr>
          <w:trHeight w:val="979"/>
        </w:trPr>
        <w:tc>
          <w:tcPr>
            <w:tcW w:w="709" w:type="dxa"/>
            <w:vMerge/>
            <w:tcBorders>
              <w:top w:val="single" w:sz="4" w:space="0" w:color="auto"/>
            </w:tcBorders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</w:tcBorders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315561" w:rsidRPr="00B875D5" w:rsidRDefault="00315561" w:rsidP="001F3F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sz w:val="20"/>
                <w:szCs w:val="20"/>
              </w:rPr>
              <w:t xml:space="preserve">1.1.3.2. При обращении через </w:t>
            </w:r>
            <w:r w:rsidRPr="00B875D5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ЕПГУ(РПГУ)</w:t>
            </w:r>
            <w:r w:rsidRPr="00B875D5">
              <w:rPr>
                <w:rStyle w:val="a9"/>
                <w:rFonts w:ascii="Times New Roman" w:hAnsi="Times New Roman"/>
                <w:sz w:val="20"/>
                <w:szCs w:val="20"/>
              </w:rPr>
              <w:footnoteReference w:customMarkFollows="1" w:id="1"/>
              <w:t>*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</w:rPr>
              <w:t xml:space="preserve">В случае если заявление и электронные документы соответствуют установленным требованиям специалист направляет заявителю уведомление о приеме заявления к рассмотрению с использованием ЕПГУ, РПГУ в единый личный кабинет, </w:t>
            </w:r>
            <w:r w:rsidRPr="00B875D5">
              <w:rPr>
                <w:rFonts w:ascii="Times New Roman" w:hAnsi="Times New Roman" w:cs="Times New Roman"/>
                <w:bCs/>
              </w:rPr>
              <w:t xml:space="preserve">осуществляется переход к следующему </w:t>
            </w:r>
            <w:r w:rsidRPr="00B875D5">
              <w:rPr>
                <w:rFonts w:ascii="Times New Roman" w:hAnsi="Times New Roman" w:cs="Times New Roman"/>
                <w:bCs/>
              </w:rPr>
              <w:lastRenderedPageBreak/>
              <w:t>действию (пункт 1.1.4 настоящей технологической схемы).</w:t>
            </w:r>
          </w:p>
          <w:p w:rsidR="00315561" w:rsidRPr="00B875D5" w:rsidRDefault="00315561" w:rsidP="001F3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При наличии оснований для отказа в приеме заявления и электронных документов, необходимых для предоставления услуги, возвращает их заявителю без рассмотрения.</w:t>
            </w:r>
          </w:p>
          <w:p w:rsidR="00315561" w:rsidRPr="00B875D5" w:rsidRDefault="00315561" w:rsidP="001F3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*при наличии технической возможности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РПГУ, в личный кабинет должностного лица в региональной и </w:t>
            </w:r>
            <w:r w:rsidRPr="00B875D5">
              <w:rPr>
                <w:rFonts w:ascii="Times New Roman" w:hAnsi="Times New Roman"/>
                <w:sz w:val="18"/>
                <w:szCs w:val="18"/>
              </w:rPr>
              <w:lastRenderedPageBreak/>
              <w:t>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483" w:type="dxa"/>
            <w:tcBorders>
              <w:top w:val="single" w:sz="4" w:space="0" w:color="auto"/>
            </w:tcBorders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315561" w:rsidRPr="00B875D5" w:rsidTr="00315561">
        <w:trPr>
          <w:trHeight w:val="2534"/>
        </w:trPr>
        <w:tc>
          <w:tcPr>
            <w:tcW w:w="709" w:type="dxa"/>
            <w:vMerge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  <w:vMerge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44" w:type="dxa"/>
          </w:tcPr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75D5">
              <w:rPr>
                <w:rFonts w:ascii="Times New Roman" w:hAnsi="Times New Roman" w:cs="Times New Roman"/>
                <w:b/>
                <w:bCs/>
              </w:rPr>
              <w:t>1.1.3.3. При личном обращении в МФЦ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В случае, если заявление соответствует установленным требованиям, осуществляется переход к следующему действию (пункт 1.1.4 настоящей технологической схемы).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ГИС МФЦ, распечатывает и отдает для проверки и подписания заявителем (его представителем).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10 мин.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1. Форма заявления (Приложение 1)</w:t>
            </w:r>
          </w:p>
          <w:p w:rsidR="00315561" w:rsidRPr="00B875D5" w:rsidRDefault="00315561" w:rsidP="001F3FB6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2. Образец заявления (Приложение 2</w:t>
            </w:r>
          </w:p>
        </w:tc>
      </w:tr>
      <w:tr w:rsidR="00315561" w:rsidRPr="00B875D5" w:rsidTr="00315561">
        <w:trPr>
          <w:trHeight w:val="1420"/>
        </w:trPr>
        <w:tc>
          <w:tcPr>
            <w:tcW w:w="709" w:type="dxa"/>
            <w:vMerge w:val="restart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color w:val="000000"/>
                <w:sz w:val="20"/>
                <w:szCs w:val="20"/>
              </w:rPr>
              <w:t>1.1.4.</w:t>
            </w:r>
          </w:p>
        </w:tc>
        <w:tc>
          <w:tcPr>
            <w:tcW w:w="2770" w:type="dxa"/>
            <w:vMerge w:val="restart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Регистрация заявления и документов, необходимых для предоставления государственной услуги</w:t>
            </w:r>
          </w:p>
        </w:tc>
        <w:tc>
          <w:tcPr>
            <w:tcW w:w="5244" w:type="dxa"/>
          </w:tcPr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/>
                <w:bCs/>
              </w:rPr>
              <w:t>1.1.4.1.При личном обращении в орган, предоставляющий услугу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</w:rPr>
              <w:t>При поступлении заявления в орган, предоставляющий услугу, специалист регистрирует заявление в журнале регистрации заявлений.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10 мин.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 xml:space="preserve">Журнал регистрации заявлений, технологическое обеспечение: 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 xml:space="preserve">АИС АСП, 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315561" w:rsidRPr="00B875D5" w:rsidTr="00285EF8">
        <w:trPr>
          <w:trHeight w:val="983"/>
        </w:trPr>
        <w:tc>
          <w:tcPr>
            <w:tcW w:w="709" w:type="dxa"/>
            <w:vMerge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  <w:vMerge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44" w:type="dxa"/>
          </w:tcPr>
          <w:p w:rsidR="00315561" w:rsidRPr="00B875D5" w:rsidRDefault="00315561" w:rsidP="001F3F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1.1.4.2. </w:t>
            </w:r>
            <w:r w:rsidRPr="00B875D5">
              <w:rPr>
                <w:rFonts w:ascii="Times New Roman" w:hAnsi="Times New Roman"/>
                <w:b/>
                <w:sz w:val="20"/>
                <w:szCs w:val="20"/>
              </w:rPr>
              <w:t xml:space="preserve">При обращении через </w:t>
            </w:r>
            <w:r w:rsidRPr="00B875D5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ЕПГУ(РПГУ)</w:t>
            </w:r>
            <w:r w:rsidRPr="00B875D5">
              <w:rPr>
                <w:rStyle w:val="a9"/>
                <w:rFonts w:ascii="Times New Roman" w:hAnsi="Times New Roman"/>
                <w:sz w:val="20"/>
                <w:szCs w:val="20"/>
              </w:rPr>
              <w:footnoteReference w:customMarkFollows="1" w:id="2"/>
              <w:t>*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875D5">
              <w:rPr>
                <w:rFonts w:ascii="Times New Roman" w:hAnsi="Times New Roman" w:cs="Times New Roman"/>
              </w:rPr>
              <w:t>При поступлении заявления в орган, предоставляющий услугу, специалист регистрирует заявление в журнале регистрации заявлений.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10 мин.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Журнал регистрации заявлений, т</w:t>
            </w:r>
            <w:r w:rsidRPr="00B875D5">
              <w:rPr>
                <w:rFonts w:ascii="Times New Roman" w:hAnsi="Times New Roman"/>
                <w:sz w:val="18"/>
                <w:szCs w:val="18"/>
              </w:rPr>
              <w:t xml:space="preserve">ехнологическое обеспечение: наличие доступа к РПГУ, в личный кабинет должностного лица в региональной и (или) ведомственной информационной </w:t>
            </w:r>
            <w:r w:rsidRPr="00B875D5">
              <w:rPr>
                <w:rFonts w:ascii="Times New Roman" w:hAnsi="Times New Roman"/>
                <w:sz w:val="18"/>
                <w:szCs w:val="18"/>
              </w:rPr>
              <w:lastRenderedPageBreak/>
              <w:t>системе, а также наличие необходимого оборудования: компьютер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315561" w:rsidRPr="00B875D5" w:rsidTr="00315561">
        <w:trPr>
          <w:trHeight w:val="942"/>
        </w:trPr>
        <w:tc>
          <w:tcPr>
            <w:tcW w:w="709" w:type="dxa"/>
            <w:vMerge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  <w:vMerge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44" w:type="dxa"/>
          </w:tcPr>
          <w:p w:rsidR="00315561" w:rsidRPr="00B875D5" w:rsidRDefault="00315561" w:rsidP="001F3FB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1.1.4.3.При личном обращении в МФЦ 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 xml:space="preserve">Специалист МФЦ регистрирует заявление в </w:t>
            </w:r>
            <w:r w:rsidR="001069C2">
              <w:rPr>
                <w:rFonts w:ascii="Times New Roman" w:hAnsi="Times New Roman" w:cs="Times New Roman"/>
                <w:bCs/>
              </w:rPr>
              <w:t>Г</w:t>
            </w:r>
            <w:r w:rsidRPr="00B875D5">
              <w:rPr>
                <w:rFonts w:ascii="Times New Roman" w:hAnsi="Times New Roman" w:cs="Times New Roman"/>
                <w:bCs/>
              </w:rPr>
              <w:t>ИС МФЦ с присвоением регистрационного номера дела и указывает дату регистрации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10 мин.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ГИС МФЦ;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компьютер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315561" w:rsidRPr="00B875D5" w:rsidTr="00315561">
        <w:trPr>
          <w:trHeight w:val="1116"/>
        </w:trPr>
        <w:tc>
          <w:tcPr>
            <w:tcW w:w="709" w:type="dxa"/>
            <w:vMerge w:val="restart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2770" w:type="dxa"/>
            <w:vMerge w:val="restart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Изготовление копий (скан копий) документов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44" w:type="dxa"/>
          </w:tcPr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/>
                <w:bCs/>
              </w:rPr>
              <w:t>1.1.5.1.При личном обращении в орган, предоставляющий услугу</w:t>
            </w:r>
          </w:p>
          <w:p w:rsidR="00315561" w:rsidRPr="00B875D5" w:rsidRDefault="00315561" w:rsidP="001F3FB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При личном обращении гражданина специалист органа копирует документы, необходимые для предоставления услуги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2 мин.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Технологическое обеспечение: компьютер, копировальный аппарат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315561" w:rsidRPr="00B875D5" w:rsidTr="00315561">
        <w:trPr>
          <w:trHeight w:val="1116"/>
        </w:trPr>
        <w:tc>
          <w:tcPr>
            <w:tcW w:w="709" w:type="dxa"/>
            <w:vMerge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  <w:vMerge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44" w:type="dxa"/>
          </w:tcPr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75D5">
              <w:rPr>
                <w:rFonts w:ascii="Times New Roman" w:hAnsi="Times New Roman" w:cs="Times New Roman"/>
                <w:b/>
                <w:bCs/>
              </w:rPr>
              <w:t>1.1.5.2. При личном обращении в МФЦ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>1.1.5.2.1. При отсутствии электронного взаимодействия между МФЦ и органом, предоставляющим услугу: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1. Специалист МФЦ осуществляет копирование документов.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75D5">
              <w:rPr>
                <w:rFonts w:ascii="Times New Roman" w:hAnsi="Times New Roman" w:cs="Times New Roman"/>
                <w:b/>
                <w:bCs/>
              </w:rPr>
              <w:t>1.1.5.2.2. При наличии электронного взаимодействия между МФЦ и органом, предоставляющим услугу: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1. Формирует электронные образы (скан-копии) заявления и документов, представленных заявителем.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ind w:left="-55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5561" w:rsidRPr="00B875D5" w:rsidTr="00315561">
        <w:trPr>
          <w:trHeight w:val="1657"/>
        </w:trPr>
        <w:tc>
          <w:tcPr>
            <w:tcW w:w="709" w:type="dxa"/>
            <w:vMerge w:val="restart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1.1.6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0" w:type="dxa"/>
            <w:vMerge w:val="restart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 xml:space="preserve">Подготовка и выдача расписки о приеме заявления и документов, необходимых для предоставления услуги 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44" w:type="dxa"/>
          </w:tcPr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75D5">
              <w:rPr>
                <w:rFonts w:ascii="Times New Roman" w:hAnsi="Times New Roman" w:cs="Times New Roman"/>
                <w:b/>
                <w:bCs/>
              </w:rPr>
              <w:t>1.1.6.1.При личном обращении в орган, предоставляющий услугу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 xml:space="preserve">Специалист органа, предоставляющего услугу, выдает гражданину или его представителю расписку - уведомление, в которой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ГИС МФЦ;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1. Форма заявления (Приложение 1)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2. Образец заявления (Приложение 2)</w:t>
            </w:r>
          </w:p>
        </w:tc>
      </w:tr>
      <w:tr w:rsidR="00315561" w:rsidRPr="00B875D5" w:rsidTr="00315561">
        <w:trPr>
          <w:trHeight w:val="2391"/>
        </w:trPr>
        <w:tc>
          <w:tcPr>
            <w:tcW w:w="709" w:type="dxa"/>
            <w:vMerge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  <w:vMerge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</w:tcPr>
          <w:p w:rsidR="00315561" w:rsidRPr="00B875D5" w:rsidRDefault="00315561" w:rsidP="001F3F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1.1.6.2. </w:t>
            </w:r>
            <w:r w:rsidRPr="00B875D5">
              <w:rPr>
                <w:rFonts w:ascii="Times New Roman" w:hAnsi="Times New Roman"/>
                <w:b/>
                <w:sz w:val="20"/>
                <w:szCs w:val="20"/>
              </w:rPr>
              <w:t xml:space="preserve">При обращении через </w:t>
            </w:r>
            <w:r w:rsidRPr="00B875D5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ЕПГУ(РПГУ)</w:t>
            </w:r>
            <w:r w:rsidRPr="00B875D5">
              <w:rPr>
                <w:rStyle w:val="a9"/>
                <w:rFonts w:ascii="Times New Roman" w:hAnsi="Times New Roman"/>
                <w:sz w:val="20"/>
                <w:szCs w:val="20"/>
              </w:rPr>
              <w:footnoteReference w:customMarkFollows="1" w:id="3"/>
              <w:t>*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875D5">
              <w:rPr>
                <w:rFonts w:ascii="Times New Roman" w:hAnsi="Times New Roman" w:cs="Times New Roman"/>
              </w:rPr>
              <w:t xml:space="preserve">Уведомление о принятии заявления направляется через РПГУ в единый личный кабинет. 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</w:rPr>
              <w:t>*при наличии технической возможности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2 мин.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т</w:t>
            </w:r>
            <w:r w:rsidRPr="00B875D5">
              <w:rPr>
                <w:rFonts w:ascii="Times New Roman" w:hAnsi="Times New Roman"/>
                <w:sz w:val="18"/>
                <w:szCs w:val="18"/>
              </w:rPr>
              <w:t>ехнологическое обеспечение: наличие доступа к ЕПГУ, 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315561" w:rsidRPr="00B875D5" w:rsidTr="00315561">
        <w:trPr>
          <w:trHeight w:val="2657"/>
        </w:trPr>
        <w:tc>
          <w:tcPr>
            <w:tcW w:w="709" w:type="dxa"/>
            <w:vMerge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  <w:vMerge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4" w:type="dxa"/>
          </w:tcPr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/>
                <w:bCs/>
              </w:rPr>
              <w:t xml:space="preserve">1.1.6.3. При личном обращении в МФЦ 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Специалист МФЦ готовит расписку о приеме и регистрации комплекта документов, формируемую в ГИС МФЦ.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В расписку включаются только документы, представленные заявителем.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Экземпляр расписки подписывается специалистом МФЦ, ответственным за прием документов.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Выдает заявителю (его представителю) расписку о приеме и регистрации комплекта документов.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При выборе заявителем способа уведомления о ходе предоставления услуги «в электронном виде» на указанный заявителем электронный адрес направляется электронный образ расписки без выдачи расписки в форме бумажного документа.</w:t>
            </w:r>
          </w:p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Cs/>
              </w:rPr>
              <w:t>Формирует опись, которая подписывается специалистом МФЦ и заявителем.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1 мин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ГИС МФЦ;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 xml:space="preserve">компьютер, 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принтер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1. Опись документов в деле;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2. Расписка о приеме документов</w:t>
            </w:r>
          </w:p>
        </w:tc>
      </w:tr>
      <w:tr w:rsidR="00315561" w:rsidRPr="00B875D5" w:rsidTr="00315561">
        <w:trPr>
          <w:trHeight w:val="344"/>
        </w:trPr>
        <w:tc>
          <w:tcPr>
            <w:tcW w:w="15593" w:type="dxa"/>
            <w:gridSpan w:val="7"/>
          </w:tcPr>
          <w:p w:rsidR="00315561" w:rsidRPr="00B875D5" w:rsidRDefault="00315561" w:rsidP="003155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sz w:val="20"/>
                <w:szCs w:val="20"/>
              </w:rPr>
              <w:t>1.2. Направление заявления в орган, предоставляющий услугу (при личном обращении в МФЦ)</w:t>
            </w:r>
          </w:p>
        </w:tc>
      </w:tr>
      <w:tr w:rsidR="00315561" w:rsidRPr="00B875D5" w:rsidTr="00315561">
        <w:trPr>
          <w:trHeight w:val="279"/>
        </w:trPr>
        <w:tc>
          <w:tcPr>
            <w:tcW w:w="709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1.2.1.</w:t>
            </w:r>
          </w:p>
        </w:tc>
        <w:tc>
          <w:tcPr>
            <w:tcW w:w="2770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 xml:space="preserve">Направление пакета </w:t>
            </w:r>
            <w:r w:rsidRPr="00B875D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документов в орган, предоставляющий услугу </w:t>
            </w:r>
          </w:p>
        </w:tc>
        <w:tc>
          <w:tcPr>
            <w:tcW w:w="5244" w:type="dxa"/>
          </w:tcPr>
          <w:p w:rsidR="00315561" w:rsidRPr="00B875D5" w:rsidRDefault="00315561" w:rsidP="001F3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1.2.1.1. При отсутствии электронного взаимодействия </w:t>
            </w: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между МФЦ и органом, предоставляющим услугу:</w:t>
            </w:r>
          </w:p>
          <w:p w:rsidR="00315561" w:rsidRPr="00B875D5" w:rsidRDefault="00315561" w:rsidP="001F3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Специалист МФЦ формирует пакет документов, представленный гражданином, для передачи в орган, предоставляющий услугу.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реестром.</w:t>
            </w:r>
          </w:p>
          <w:p w:rsidR="00315561" w:rsidRPr="00B875D5" w:rsidRDefault="00315561" w:rsidP="001F3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>1.2.1.2. При наличии электронного взаимодействия между МФЦ и органом, предоставляющим услугу: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МФЦ передает в электронном виде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Возвращает заявителю документы, представленные на бумажных носителях.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 позднее </w:t>
            </w:r>
            <w:r w:rsidRPr="00B875D5">
              <w:rPr>
                <w:rFonts w:ascii="Times New Roman" w:hAnsi="Times New Roman"/>
                <w:sz w:val="20"/>
                <w:szCs w:val="20"/>
              </w:rPr>
              <w:lastRenderedPageBreak/>
              <w:t>рабочего дня, следующего за днем</w:t>
            </w:r>
            <w:r w:rsidR="001F3FB6" w:rsidRPr="001F3F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875D5">
              <w:rPr>
                <w:rFonts w:ascii="Times New Roman" w:hAnsi="Times New Roman"/>
                <w:sz w:val="20"/>
                <w:szCs w:val="20"/>
              </w:rPr>
              <w:t>приема заявления и документов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 МФЦ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15561" w:rsidRPr="00B875D5" w:rsidTr="00315561">
        <w:trPr>
          <w:trHeight w:val="279"/>
        </w:trPr>
        <w:tc>
          <w:tcPr>
            <w:tcW w:w="709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1.2.2. </w:t>
            </w:r>
          </w:p>
        </w:tc>
        <w:tc>
          <w:tcPr>
            <w:tcW w:w="2770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Прием пакета документов органом, предоставляющим услугу, от МФЦ</w:t>
            </w:r>
          </w:p>
        </w:tc>
        <w:tc>
          <w:tcPr>
            <w:tcW w:w="5244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принимает пакет документов.</w:t>
            </w:r>
          </w:p>
          <w:p w:rsidR="00315561" w:rsidRPr="00B875D5" w:rsidRDefault="00315561" w:rsidP="001F3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Регистрирует представленные документы.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15561" w:rsidRPr="00B875D5" w:rsidTr="00315561">
        <w:trPr>
          <w:trHeight w:val="279"/>
        </w:trPr>
        <w:tc>
          <w:tcPr>
            <w:tcW w:w="15593" w:type="dxa"/>
            <w:gridSpan w:val="7"/>
          </w:tcPr>
          <w:p w:rsidR="00315561" w:rsidRPr="00B875D5" w:rsidRDefault="00315561" w:rsidP="003155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1.3. </w:t>
            </w:r>
            <w:r w:rsidRPr="00B875D5">
              <w:rPr>
                <w:rFonts w:ascii="Times New Roman" w:hAnsi="Times New Roman"/>
                <w:b/>
                <w:sz w:val="20"/>
                <w:szCs w:val="20"/>
              </w:rPr>
              <w:t>Формирование и направление межведомственных запросов</w:t>
            </w:r>
          </w:p>
        </w:tc>
      </w:tr>
      <w:tr w:rsidR="00315561" w:rsidRPr="00315561" w:rsidTr="00315561">
        <w:trPr>
          <w:trHeight w:val="279"/>
        </w:trPr>
        <w:tc>
          <w:tcPr>
            <w:tcW w:w="709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2770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Формирование и направление межведомственных запросов</w:t>
            </w:r>
          </w:p>
        </w:tc>
        <w:tc>
          <w:tcPr>
            <w:tcW w:w="5244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информирует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701" w:type="dxa"/>
          </w:tcPr>
          <w:p w:rsidR="00315561" w:rsidRPr="00315561" w:rsidRDefault="00315561" w:rsidP="001F3FB6">
            <w:pPr>
              <w:pStyle w:val="Style4"/>
              <w:widowControl/>
              <w:rPr>
                <w:sz w:val="20"/>
                <w:szCs w:val="20"/>
              </w:rPr>
            </w:pPr>
            <w:r w:rsidRPr="00315561">
              <w:rPr>
                <w:sz w:val="20"/>
                <w:szCs w:val="20"/>
              </w:rPr>
              <w:t xml:space="preserve">В течение 2 рабочих дней со дня регистрации заявления </w:t>
            </w:r>
          </w:p>
        </w:tc>
        <w:tc>
          <w:tcPr>
            <w:tcW w:w="1843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843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Технологическое обеспечение: доступ к сервисам СМЭВ;</w:t>
            </w:r>
          </w:p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на бумажном носителе</w:t>
            </w:r>
          </w:p>
        </w:tc>
        <w:tc>
          <w:tcPr>
            <w:tcW w:w="1483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5561" w:rsidRPr="00315561" w:rsidTr="00315561">
        <w:trPr>
          <w:trHeight w:val="279"/>
        </w:trPr>
        <w:tc>
          <w:tcPr>
            <w:tcW w:w="15593" w:type="dxa"/>
            <w:gridSpan w:val="7"/>
          </w:tcPr>
          <w:p w:rsidR="00315561" w:rsidRPr="00315561" w:rsidRDefault="00315561" w:rsidP="003155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5561">
              <w:rPr>
                <w:rFonts w:ascii="Times New Roman" w:hAnsi="Times New Roman"/>
                <w:b/>
                <w:bCs/>
                <w:sz w:val="20"/>
                <w:szCs w:val="20"/>
              </w:rPr>
              <w:t>1.4. Проверка права и принятие решения о назначении (отказе в назначении) компенсации на ЖКУ</w:t>
            </w:r>
          </w:p>
        </w:tc>
      </w:tr>
      <w:tr w:rsidR="00315561" w:rsidRPr="00315561" w:rsidTr="00315561">
        <w:trPr>
          <w:trHeight w:val="279"/>
        </w:trPr>
        <w:tc>
          <w:tcPr>
            <w:tcW w:w="709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 w:rsidRPr="0031556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</w:t>
            </w: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2770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Проверка права заявителя на получение компенсации на ЖКУ</w:t>
            </w:r>
          </w:p>
        </w:tc>
        <w:tc>
          <w:tcPr>
            <w:tcW w:w="5244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Проверяет право заявителя на получение компенсации на ЖКУ.</w:t>
            </w:r>
          </w:p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15561" w:rsidRPr="00315561" w:rsidRDefault="00315561" w:rsidP="001F3FB6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315561">
              <w:rPr>
                <w:sz w:val="20"/>
                <w:szCs w:val="20"/>
              </w:rPr>
              <w:t>20 минут</w:t>
            </w:r>
          </w:p>
        </w:tc>
        <w:tc>
          <w:tcPr>
            <w:tcW w:w="1843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843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 xml:space="preserve">АИС АСП, </w:t>
            </w:r>
          </w:p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 xml:space="preserve">компьютер, </w:t>
            </w:r>
          </w:p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принтер</w:t>
            </w:r>
          </w:p>
        </w:tc>
        <w:tc>
          <w:tcPr>
            <w:tcW w:w="1483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315561" w:rsidRPr="00B875D5" w:rsidTr="00315561">
        <w:trPr>
          <w:trHeight w:val="279"/>
        </w:trPr>
        <w:tc>
          <w:tcPr>
            <w:tcW w:w="709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t>1.4.2.</w:t>
            </w:r>
          </w:p>
        </w:tc>
        <w:tc>
          <w:tcPr>
            <w:tcW w:w="2770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t>Подготовка проектов решения о назначении</w:t>
            </w:r>
            <w:r w:rsidRPr="00315561">
              <w:rPr>
                <w:rFonts w:ascii="Times New Roman" w:hAnsi="Times New Roman"/>
                <w:sz w:val="20"/>
                <w:szCs w:val="20"/>
              </w:rPr>
              <w:t xml:space="preserve"> компенсации на ЖКУ </w:t>
            </w: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t xml:space="preserve">(при наличии права), об отказе в назначении </w:t>
            </w:r>
            <w:r w:rsidRPr="00315561">
              <w:rPr>
                <w:rFonts w:ascii="Times New Roman" w:hAnsi="Times New Roman"/>
                <w:sz w:val="20"/>
                <w:szCs w:val="20"/>
              </w:rPr>
              <w:t xml:space="preserve">компенсации на ЖКУ </w:t>
            </w: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t>(при отсутствии права)</w:t>
            </w:r>
          </w:p>
        </w:tc>
        <w:tc>
          <w:tcPr>
            <w:tcW w:w="5244" w:type="dxa"/>
          </w:tcPr>
          <w:p w:rsidR="00315561" w:rsidRPr="00315561" w:rsidRDefault="00315561" w:rsidP="001F3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Вносит правовую информацию в АИС АСП, готовит проект решения о назначении (об отказе в назначении) компенсации на ЖКУ, формирует личное дело.</w:t>
            </w:r>
          </w:p>
        </w:tc>
        <w:tc>
          <w:tcPr>
            <w:tcW w:w="1701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35 минут</w:t>
            </w:r>
          </w:p>
        </w:tc>
        <w:tc>
          <w:tcPr>
            <w:tcW w:w="1843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843" w:type="dxa"/>
          </w:tcPr>
          <w:p w:rsidR="00315561" w:rsidRPr="00315561" w:rsidRDefault="00315561" w:rsidP="001F3FB6">
            <w:pPr>
              <w:pStyle w:val="Style4"/>
              <w:widowControl/>
              <w:rPr>
                <w:sz w:val="20"/>
                <w:szCs w:val="20"/>
              </w:rPr>
            </w:pPr>
            <w:r w:rsidRPr="00315561">
              <w:rPr>
                <w:sz w:val="20"/>
                <w:szCs w:val="20"/>
              </w:rPr>
              <w:t xml:space="preserve">Документационное обеспечение: форма и образец </w:t>
            </w:r>
            <w:r w:rsidRPr="00315561">
              <w:rPr>
                <w:bCs/>
                <w:sz w:val="20"/>
                <w:szCs w:val="20"/>
              </w:rPr>
              <w:t>решения о назначении</w:t>
            </w:r>
            <w:r w:rsidRPr="00315561">
              <w:rPr>
                <w:sz w:val="20"/>
                <w:szCs w:val="20"/>
              </w:rPr>
              <w:t xml:space="preserve">  компенсации на ЖКУ</w:t>
            </w:r>
            <w:r w:rsidRPr="00315561">
              <w:rPr>
                <w:bCs/>
                <w:sz w:val="20"/>
                <w:szCs w:val="20"/>
              </w:rPr>
              <w:t xml:space="preserve">, об отказе в назначении </w:t>
            </w:r>
            <w:r w:rsidRPr="00315561">
              <w:rPr>
                <w:sz w:val="20"/>
                <w:szCs w:val="20"/>
              </w:rPr>
              <w:t xml:space="preserve">компенсации на </w:t>
            </w:r>
            <w:r w:rsidRPr="00315561">
              <w:rPr>
                <w:sz w:val="20"/>
                <w:szCs w:val="20"/>
              </w:rPr>
              <w:lastRenderedPageBreak/>
              <w:t>ЖКУ</w:t>
            </w:r>
            <w:r w:rsidRPr="00315561">
              <w:rPr>
                <w:bCs/>
                <w:sz w:val="20"/>
                <w:szCs w:val="20"/>
              </w:rPr>
              <w:t>.</w:t>
            </w:r>
          </w:p>
          <w:p w:rsidR="00315561" w:rsidRPr="00315561" w:rsidRDefault="00315561" w:rsidP="001F3FB6">
            <w:pPr>
              <w:pStyle w:val="Style4"/>
              <w:widowControl/>
              <w:rPr>
                <w:sz w:val="20"/>
                <w:szCs w:val="20"/>
              </w:rPr>
            </w:pPr>
            <w:r w:rsidRPr="00315561">
              <w:rPr>
                <w:sz w:val="20"/>
                <w:szCs w:val="20"/>
              </w:rPr>
              <w:t>Технологическое обеспечение: наличие доступа к АИС АСП, компьютер, принтер.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Приложения 11,12 13 и 14 к технологической схеме</w:t>
            </w:r>
          </w:p>
        </w:tc>
      </w:tr>
      <w:tr w:rsidR="00315561" w:rsidRPr="00315561" w:rsidTr="00315561">
        <w:trPr>
          <w:trHeight w:val="279"/>
        </w:trPr>
        <w:tc>
          <w:tcPr>
            <w:tcW w:w="709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1.4.3.</w:t>
            </w:r>
          </w:p>
        </w:tc>
        <w:tc>
          <w:tcPr>
            <w:tcW w:w="2770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t>Принятие решения о назначении (об отказе в назначении) компенсации на ЖКУ</w:t>
            </w:r>
          </w:p>
        </w:tc>
        <w:tc>
          <w:tcPr>
            <w:tcW w:w="5244" w:type="dxa"/>
          </w:tcPr>
          <w:p w:rsidR="00315561" w:rsidRPr="00315561" w:rsidRDefault="00315561" w:rsidP="001F3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 xml:space="preserve">Руководитель органа, предоставляющего услугу, или уполномоченное им лицо проверяет правильность проекта решения, утверждает решение и подписывает уведомление, передает их и личное дело специалисту, ответственному за назначение </w:t>
            </w: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t>компенсации на ЖКУ</w:t>
            </w:r>
            <w:r w:rsidRPr="0031556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315561" w:rsidRPr="00315561" w:rsidRDefault="00315561" w:rsidP="001F3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10 рабочих дня со дня регистрации заявления</w:t>
            </w:r>
          </w:p>
          <w:p w:rsidR="00315561" w:rsidRPr="00315561" w:rsidRDefault="00315561" w:rsidP="001F3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843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3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315561" w:rsidRPr="00B875D5" w:rsidTr="00315561">
        <w:trPr>
          <w:trHeight w:val="279"/>
        </w:trPr>
        <w:tc>
          <w:tcPr>
            <w:tcW w:w="709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t>1.4.4.</w:t>
            </w:r>
          </w:p>
        </w:tc>
        <w:tc>
          <w:tcPr>
            <w:tcW w:w="2770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t>Направление решения гражданину</w:t>
            </w:r>
          </w:p>
        </w:tc>
        <w:tc>
          <w:tcPr>
            <w:tcW w:w="5244" w:type="dxa"/>
          </w:tcPr>
          <w:p w:rsidR="00315561" w:rsidRPr="00315561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15561">
              <w:rPr>
                <w:rFonts w:ascii="Times New Roman" w:hAnsi="Times New Roman" w:cs="Times New Roman"/>
                <w:b/>
                <w:bCs/>
              </w:rPr>
              <w:t>1.4.4.1.При личном обращении в орган, предоставляющий услугу</w:t>
            </w:r>
          </w:p>
          <w:p w:rsidR="00315561" w:rsidRPr="00315561" w:rsidRDefault="00315561" w:rsidP="001F3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Специалист направляет уведомление о принятом решении заявителю по адресу и способом, указанным в заявлении.</w:t>
            </w:r>
          </w:p>
        </w:tc>
        <w:tc>
          <w:tcPr>
            <w:tcW w:w="1701" w:type="dxa"/>
          </w:tcPr>
          <w:p w:rsidR="00315561" w:rsidRPr="00315561" w:rsidRDefault="00315561" w:rsidP="001F3FB6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315561">
              <w:rPr>
                <w:sz w:val="20"/>
                <w:szCs w:val="20"/>
              </w:rPr>
              <w:t>Направляется в течение 5 рабочих дней со дня принятия решения</w:t>
            </w:r>
          </w:p>
        </w:tc>
        <w:tc>
          <w:tcPr>
            <w:tcW w:w="1843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843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t>1. Форма решения о назначении (Приложение 11)</w:t>
            </w:r>
          </w:p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t>2. Образец решения о назначении (Приложение 12)</w:t>
            </w:r>
          </w:p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5561">
              <w:rPr>
                <w:rFonts w:ascii="Times New Roman" w:hAnsi="Times New Roman"/>
                <w:bCs/>
                <w:sz w:val="20"/>
                <w:szCs w:val="20"/>
              </w:rPr>
              <w:t>3. Форма решения об отказе (Приложение 13)</w:t>
            </w:r>
          </w:p>
          <w:p w:rsidR="00315561" w:rsidRPr="00B875D5" w:rsidRDefault="00315561" w:rsidP="001F3FB6">
            <w:pPr>
              <w:pStyle w:val="Style4"/>
              <w:widowControl/>
              <w:rPr>
                <w:sz w:val="20"/>
                <w:szCs w:val="20"/>
              </w:rPr>
            </w:pPr>
            <w:r w:rsidRPr="00315561">
              <w:rPr>
                <w:bCs/>
                <w:sz w:val="20"/>
                <w:szCs w:val="20"/>
              </w:rPr>
              <w:t>4. Образец решения об отказе (Приложение 14)</w:t>
            </w:r>
          </w:p>
        </w:tc>
      </w:tr>
      <w:tr w:rsidR="00315561" w:rsidRPr="00B875D5" w:rsidTr="00315561">
        <w:trPr>
          <w:trHeight w:val="279"/>
        </w:trPr>
        <w:tc>
          <w:tcPr>
            <w:tcW w:w="709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0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44" w:type="dxa"/>
          </w:tcPr>
          <w:p w:rsidR="00315561" w:rsidRPr="00315561" w:rsidRDefault="00315561" w:rsidP="001F3FB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1.4.4.2. </w:t>
            </w:r>
            <w:r w:rsidRPr="00315561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ЕРПГУ (РПГУ)</w:t>
            </w:r>
            <w:r w:rsidRPr="00315561">
              <w:rPr>
                <w:rStyle w:val="a9"/>
                <w:rFonts w:ascii="Times New Roman" w:hAnsi="Times New Roman"/>
                <w:sz w:val="20"/>
                <w:szCs w:val="20"/>
              </w:rPr>
              <w:footnoteReference w:customMarkFollows="1" w:id="4"/>
              <w:t>*</w:t>
            </w:r>
          </w:p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Специалист направляет уведомление через личный кабинет на РПГУ</w:t>
            </w:r>
            <w:r w:rsidRPr="00315561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315561">
              <w:rPr>
                <w:rFonts w:ascii="Times New Roman" w:hAnsi="Times New Roman"/>
                <w:sz w:val="20"/>
                <w:szCs w:val="20"/>
              </w:rPr>
              <w:t xml:space="preserve"> в виде электронного документа.</w:t>
            </w:r>
          </w:p>
          <w:p w:rsidR="00315561" w:rsidRPr="00315561" w:rsidRDefault="00315561" w:rsidP="001F3FB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Направляется в течение 5 рабочих дней со дня принятия решения</w:t>
            </w:r>
          </w:p>
        </w:tc>
        <w:tc>
          <w:tcPr>
            <w:tcW w:w="1843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843" w:type="dxa"/>
          </w:tcPr>
          <w:p w:rsidR="00315561" w:rsidRPr="00315561" w:rsidRDefault="00315561" w:rsidP="001F3FB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ЕПГУ (РПГУ)</w:t>
            </w:r>
            <w:r w:rsidRPr="00315561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315561">
              <w:rPr>
                <w:rFonts w:ascii="Times New Roman" w:hAnsi="Times New Roman"/>
                <w:sz w:val="20"/>
                <w:szCs w:val="20"/>
              </w:rPr>
              <w:t xml:space="preserve">, в личный кабинет специалиста в региональной и (или) </w:t>
            </w:r>
            <w:r w:rsidRPr="00315561">
              <w:rPr>
                <w:rFonts w:ascii="Times New Roman" w:hAnsi="Times New Roman"/>
                <w:sz w:val="20"/>
                <w:szCs w:val="20"/>
              </w:rPr>
              <w:lastRenderedPageBreak/>
              <w:t>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5561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</w:tr>
      <w:tr w:rsidR="00315561" w:rsidRPr="00B875D5" w:rsidTr="00315561">
        <w:trPr>
          <w:trHeight w:val="279"/>
        </w:trPr>
        <w:tc>
          <w:tcPr>
            <w:tcW w:w="709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0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44" w:type="dxa"/>
          </w:tcPr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B875D5">
              <w:rPr>
                <w:rFonts w:ascii="Times New Roman" w:hAnsi="Times New Roman" w:cs="Times New Roman"/>
                <w:b/>
                <w:bCs/>
              </w:rPr>
              <w:t xml:space="preserve">1.4.4.3. При личном обращении в МФЦ 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875D5">
              <w:rPr>
                <w:rFonts w:ascii="Times New Roman" w:eastAsia="Calibri" w:hAnsi="Times New Roman"/>
                <w:bCs/>
                <w:sz w:val="20"/>
                <w:szCs w:val="20"/>
              </w:rPr>
              <w:t>Орган, предоставляющий услугу, направляет в МФЦ в электронной форме в формате PDF, подписанное усиленной квалифицированной подписью должностного лица уведомление о принятом решении и сопроводительный реестр (При наличии технической возможности электронного взаимодействия с использованием вида сведений СМЭВ)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Не позднее 1 рабочего дня после подготовки документов, являющихся результатом предоставления услуги, в органе, предоставляющем услугу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875D5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наличие доступа к РПГУ</w:t>
            </w:r>
            <w:r w:rsidRPr="00B875D5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B875D5">
              <w:rPr>
                <w:rFonts w:ascii="Times New Roman" w:hAnsi="Times New Roman"/>
                <w:sz w:val="20"/>
                <w:szCs w:val="20"/>
              </w:rPr>
              <w:t>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5561" w:rsidRPr="00B875D5" w:rsidTr="00315561">
        <w:trPr>
          <w:trHeight w:val="279"/>
        </w:trPr>
        <w:tc>
          <w:tcPr>
            <w:tcW w:w="709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1.4.5.</w:t>
            </w:r>
          </w:p>
        </w:tc>
        <w:tc>
          <w:tcPr>
            <w:tcW w:w="2770" w:type="dxa"/>
          </w:tcPr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75D5">
              <w:rPr>
                <w:rFonts w:ascii="Times New Roman" w:hAnsi="Times New Roman" w:cs="Times New Roman"/>
                <w:bCs/>
                <w:sz w:val="18"/>
                <w:szCs w:val="18"/>
              </w:rPr>
              <w:t>Получение результата предоставления услуги МФЦ (При наличии технической возможности электронного взаимодействия с использованием вида сведений СМЭВ)</w:t>
            </w:r>
          </w:p>
        </w:tc>
        <w:tc>
          <w:tcPr>
            <w:tcW w:w="5244" w:type="dxa"/>
          </w:tcPr>
          <w:p w:rsidR="00315561" w:rsidRPr="00B875D5" w:rsidRDefault="00315561" w:rsidP="001F3FB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875D5">
              <w:rPr>
                <w:rFonts w:ascii="Times New Roman" w:hAnsi="Times New Roman" w:cs="Times New Roman"/>
                <w:bCs/>
                <w:sz w:val="18"/>
                <w:szCs w:val="18"/>
              </w:rPr>
              <w:t>Принимает результат предоставления услуги.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</w:t>
            </w:r>
          </w:p>
        </w:tc>
        <w:tc>
          <w:tcPr>
            <w:tcW w:w="1483" w:type="dxa"/>
            <w:shd w:val="clear" w:color="auto" w:fill="auto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5561" w:rsidRPr="00B875D5" w:rsidTr="00315561">
        <w:trPr>
          <w:trHeight w:val="279"/>
        </w:trPr>
        <w:tc>
          <w:tcPr>
            <w:tcW w:w="709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1.4.6.</w:t>
            </w:r>
          </w:p>
        </w:tc>
        <w:tc>
          <w:tcPr>
            <w:tcW w:w="2770" w:type="dxa"/>
          </w:tcPr>
          <w:p w:rsidR="00315561" w:rsidRPr="00B875D5" w:rsidRDefault="00315561" w:rsidP="001F3FB6">
            <w:pPr>
              <w:pStyle w:val="a7"/>
              <w:rPr>
                <w:rFonts w:ascii="Times New Roman" w:hAnsi="Times New Roman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</w:t>
            </w:r>
            <w:r w:rsidRPr="00B875D5">
              <w:rPr>
                <w:rFonts w:ascii="Times New Roman" w:hAnsi="Times New Roman"/>
              </w:rPr>
              <w:t>При наличии технической возможности электронного взаимодействия с использованием вида сведений СМЭВ)</w:t>
            </w:r>
          </w:p>
        </w:tc>
        <w:tc>
          <w:tcPr>
            <w:tcW w:w="5244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bCs/>
                <w:sz w:val="18"/>
                <w:szCs w:val="18"/>
              </w:rPr>
              <w:t>Сотрудник МФЦ заверяет экземпляр электронного документа на бумажном носителе, выдает результат предоставления услуги заявителю или его представителю и проставляет отметку о выдаче результата предоставления услуги в ГИС МФЦ.</w:t>
            </w:r>
          </w:p>
        </w:tc>
        <w:tc>
          <w:tcPr>
            <w:tcW w:w="1701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84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Технологическое обеспечение: ГИС МФЦ; компьютер, принтер</w:t>
            </w:r>
          </w:p>
        </w:tc>
        <w:tc>
          <w:tcPr>
            <w:tcW w:w="1483" w:type="dxa"/>
          </w:tcPr>
          <w:p w:rsidR="00315561" w:rsidRPr="00B875D5" w:rsidRDefault="00315561" w:rsidP="001F3F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5D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DF32F4" w:rsidRPr="00B875D5" w:rsidRDefault="00840D87" w:rsidP="00315561">
      <w:pPr>
        <w:jc w:val="both"/>
        <w:rPr>
          <w:rFonts w:ascii="Times New Roman" w:hAnsi="Times New Roman"/>
        </w:rPr>
      </w:pPr>
    </w:p>
    <w:sectPr w:rsidR="00DF32F4" w:rsidRPr="00B875D5" w:rsidSect="00315561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D87" w:rsidRDefault="00840D87" w:rsidP="000D3A6C">
      <w:pPr>
        <w:spacing w:after="0" w:line="240" w:lineRule="auto"/>
      </w:pPr>
      <w:r>
        <w:separator/>
      </w:r>
    </w:p>
  </w:endnote>
  <w:endnote w:type="continuationSeparator" w:id="0">
    <w:p w:rsidR="00840D87" w:rsidRDefault="00840D87" w:rsidP="000D3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D87" w:rsidRDefault="00840D87" w:rsidP="000D3A6C">
      <w:pPr>
        <w:spacing w:after="0" w:line="240" w:lineRule="auto"/>
      </w:pPr>
      <w:r>
        <w:separator/>
      </w:r>
    </w:p>
  </w:footnote>
  <w:footnote w:type="continuationSeparator" w:id="0">
    <w:p w:rsidR="00840D87" w:rsidRDefault="00840D87" w:rsidP="000D3A6C">
      <w:pPr>
        <w:spacing w:after="0" w:line="240" w:lineRule="auto"/>
      </w:pPr>
      <w:r>
        <w:continuationSeparator/>
      </w:r>
    </w:p>
  </w:footnote>
  <w:footnote w:id="1">
    <w:p w:rsidR="00315561" w:rsidRPr="00495841" w:rsidRDefault="00315561" w:rsidP="000D3A6C">
      <w:pPr>
        <w:pStyle w:val="a7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  <w:p w:rsidR="00315561" w:rsidRPr="00633309" w:rsidRDefault="00315561" w:rsidP="000D3A6C">
      <w:pPr>
        <w:pStyle w:val="a7"/>
        <w:rPr>
          <w:rFonts w:ascii="Times New Roman" w:hAnsi="Times New Roman"/>
        </w:rPr>
      </w:pPr>
    </w:p>
  </w:footnote>
  <w:footnote w:id="2">
    <w:p w:rsidR="00315561" w:rsidRPr="00495841" w:rsidRDefault="00315561" w:rsidP="000D3A6C">
      <w:pPr>
        <w:pStyle w:val="a7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  <w:p w:rsidR="00315561" w:rsidRPr="00633309" w:rsidRDefault="00315561" w:rsidP="000D3A6C">
      <w:pPr>
        <w:pStyle w:val="a7"/>
        <w:rPr>
          <w:rFonts w:ascii="Times New Roman" w:hAnsi="Times New Roman"/>
        </w:rPr>
      </w:pPr>
    </w:p>
  </w:footnote>
  <w:footnote w:id="3">
    <w:p w:rsidR="00315561" w:rsidRPr="00495841" w:rsidRDefault="00315561" w:rsidP="000D3A6C">
      <w:pPr>
        <w:pStyle w:val="a7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  <w:p w:rsidR="00315561" w:rsidRPr="00633309" w:rsidRDefault="00315561" w:rsidP="000D3A6C">
      <w:pPr>
        <w:pStyle w:val="a7"/>
        <w:rPr>
          <w:rFonts w:ascii="Times New Roman" w:hAnsi="Times New Roman"/>
        </w:rPr>
      </w:pPr>
    </w:p>
  </w:footnote>
  <w:footnote w:id="4">
    <w:p w:rsidR="00315561" w:rsidRPr="00495841" w:rsidRDefault="00315561" w:rsidP="000D3A6C">
      <w:pPr>
        <w:pStyle w:val="a7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  <w:p w:rsidR="00315561" w:rsidRPr="00633309" w:rsidRDefault="00315561" w:rsidP="000D3A6C">
      <w:pPr>
        <w:pStyle w:val="a7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B3D8C"/>
    <w:multiLevelType w:val="multilevel"/>
    <w:tmpl w:val="DB74B4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A6C"/>
    <w:rsid w:val="00012C02"/>
    <w:rsid w:val="00076D27"/>
    <w:rsid w:val="000D3A6C"/>
    <w:rsid w:val="001069C2"/>
    <w:rsid w:val="00154BC8"/>
    <w:rsid w:val="0019444C"/>
    <w:rsid w:val="001F3FB6"/>
    <w:rsid w:val="00270D6C"/>
    <w:rsid w:val="00285EF8"/>
    <w:rsid w:val="00315561"/>
    <w:rsid w:val="005B62FC"/>
    <w:rsid w:val="005F7C82"/>
    <w:rsid w:val="00605BCE"/>
    <w:rsid w:val="00667A84"/>
    <w:rsid w:val="006A3D5B"/>
    <w:rsid w:val="008046B4"/>
    <w:rsid w:val="00840D87"/>
    <w:rsid w:val="00872BE5"/>
    <w:rsid w:val="00AD0578"/>
    <w:rsid w:val="00AE70F9"/>
    <w:rsid w:val="00AF0334"/>
    <w:rsid w:val="00B875D5"/>
    <w:rsid w:val="00C534F9"/>
    <w:rsid w:val="00D01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A6C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0D3A6C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D3A6C"/>
    <w:pPr>
      <w:spacing w:line="240" w:lineRule="auto"/>
    </w:pPr>
    <w:rPr>
      <w:sz w:val="24"/>
      <w:szCs w:val="24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D3A6C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D3A6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0D3A6C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7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8"/>
    <w:unhideWhenUsed/>
    <w:rsid w:val="000D3A6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7"/>
    <w:rsid w:val="000D3A6C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aliases w:val="Знак сноски-FN,Ciae niinee-FN,Знак сноски 1"/>
    <w:uiPriority w:val="99"/>
    <w:unhideWhenUsed/>
    <w:rsid w:val="000D3A6C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rsid w:val="000D3A6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0D3A6C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a"/>
    <w:rsid w:val="000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D3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D3A6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A6C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0D3A6C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D3A6C"/>
    <w:pPr>
      <w:spacing w:line="240" w:lineRule="auto"/>
    </w:pPr>
    <w:rPr>
      <w:sz w:val="24"/>
      <w:szCs w:val="24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D3A6C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D3A6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0D3A6C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7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8"/>
    <w:unhideWhenUsed/>
    <w:rsid w:val="000D3A6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7"/>
    <w:rsid w:val="000D3A6C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aliases w:val="Знак сноски-FN,Ciae niinee-FN,Знак сноски 1"/>
    <w:uiPriority w:val="99"/>
    <w:unhideWhenUsed/>
    <w:rsid w:val="000D3A6C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rsid w:val="000D3A6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0D3A6C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a"/>
    <w:rsid w:val="000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D3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D3A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17DF8-95D4-4289-82DF-75EF92990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2390</Words>
  <Characters>13625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А. Пушкарная</dc:creator>
  <cp:lastModifiedBy>Татьяна А. Буракова</cp:lastModifiedBy>
  <cp:revision>2</cp:revision>
  <dcterms:created xsi:type="dcterms:W3CDTF">2023-10-18T07:45:00Z</dcterms:created>
  <dcterms:modified xsi:type="dcterms:W3CDTF">2023-10-18T07:45:00Z</dcterms:modified>
</cp:coreProperties>
</file>