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98503" w14:textId="77777777" w:rsidR="0068524E" w:rsidRPr="00112269" w:rsidRDefault="0068524E" w:rsidP="0068524E">
      <w:pPr>
        <w:spacing w:after="200" w:line="276" w:lineRule="auto"/>
        <w:jc w:val="center"/>
        <w:rPr>
          <w:rFonts w:ascii="Times New Roman" w:eastAsia="Times New Roman" w:hAnsi="Times New Roman" w:cs="Times New Roman"/>
          <w:b/>
          <w:bCs/>
          <w:sz w:val="28"/>
          <w:szCs w:val="28"/>
          <w:lang w:eastAsia="zh-CN"/>
        </w:rPr>
      </w:pPr>
      <w:r w:rsidRPr="00112269">
        <w:rPr>
          <w:rFonts w:ascii="Times New Roman" w:eastAsia="Times New Roman" w:hAnsi="Times New Roman" w:cs="Times New Roman"/>
          <w:b/>
          <w:bCs/>
          <w:sz w:val="28"/>
          <w:szCs w:val="28"/>
          <w:lang w:eastAsia="zh-CN"/>
        </w:rPr>
        <w:t>Раздел 2. «Общие сведения о «</w:t>
      </w:r>
      <w:proofErr w:type="spellStart"/>
      <w:r w:rsidRPr="00112269">
        <w:rPr>
          <w:rFonts w:ascii="Times New Roman" w:eastAsia="Times New Roman" w:hAnsi="Times New Roman" w:cs="Times New Roman"/>
          <w:b/>
          <w:bCs/>
          <w:sz w:val="28"/>
          <w:szCs w:val="28"/>
          <w:lang w:eastAsia="zh-CN"/>
        </w:rPr>
        <w:t>подуслугах</w:t>
      </w:r>
      <w:proofErr w:type="spellEnd"/>
      <w:r w:rsidRPr="00112269">
        <w:rPr>
          <w:rFonts w:ascii="Times New Roman" w:eastAsia="Times New Roman" w:hAnsi="Times New Roman" w:cs="Times New Roman"/>
          <w:b/>
          <w:bCs/>
          <w:sz w:val="28"/>
          <w:szCs w:val="28"/>
          <w:lang w:eastAsia="zh-CN"/>
        </w:rPr>
        <w:t>»</w:t>
      </w:r>
    </w:p>
    <w:tbl>
      <w:tblPr>
        <w:tblW w:w="157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417"/>
        <w:gridCol w:w="1792"/>
        <w:gridCol w:w="2200"/>
        <w:gridCol w:w="981"/>
        <w:gridCol w:w="12"/>
        <w:gridCol w:w="1054"/>
        <w:gridCol w:w="12"/>
        <w:gridCol w:w="981"/>
        <w:gridCol w:w="12"/>
        <w:gridCol w:w="1122"/>
        <w:gridCol w:w="12"/>
        <w:gridCol w:w="1062"/>
        <w:gridCol w:w="12"/>
        <w:gridCol w:w="1634"/>
        <w:gridCol w:w="1560"/>
      </w:tblGrid>
      <w:tr w:rsidR="001A7E7B" w:rsidRPr="00956FC0" w14:paraId="60096951" w14:textId="77777777" w:rsidTr="007D1C2E">
        <w:trPr>
          <w:trHeight w:val="300"/>
        </w:trPr>
        <w:tc>
          <w:tcPr>
            <w:tcW w:w="3261" w:type="dxa"/>
            <w:gridSpan w:val="2"/>
            <w:shd w:val="clear" w:color="auto" w:fill="auto"/>
            <w:vAlign w:val="center"/>
          </w:tcPr>
          <w:p w14:paraId="39A0959D" w14:textId="77777777" w:rsidR="001A7E7B" w:rsidRPr="00112269" w:rsidRDefault="001A7E7B" w:rsidP="0068524E">
            <w:pPr>
              <w:snapToGrid w:val="0"/>
              <w:spacing w:after="0" w:line="240" w:lineRule="auto"/>
              <w:jc w:val="center"/>
              <w:rPr>
                <w:rFonts w:ascii="Times New Roman" w:eastAsia="Times New Roman" w:hAnsi="Times New Roman" w:cs="Times New Roman"/>
                <w:b/>
                <w:bCs/>
                <w:color w:val="000000"/>
                <w:sz w:val="18"/>
                <w:szCs w:val="18"/>
                <w:lang w:eastAsia="zh-CN"/>
              </w:rPr>
            </w:pPr>
          </w:p>
          <w:p w14:paraId="6098737C" w14:textId="77777777" w:rsidR="001A7E7B" w:rsidRPr="00956FC0" w:rsidRDefault="001A7E7B" w:rsidP="0068524E">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Срок предоставления в зависимости от условий</w:t>
            </w:r>
          </w:p>
        </w:tc>
        <w:tc>
          <w:tcPr>
            <w:tcW w:w="1792" w:type="dxa"/>
            <w:vMerge w:val="restart"/>
            <w:shd w:val="clear" w:color="auto" w:fill="auto"/>
          </w:tcPr>
          <w:p w14:paraId="539358E0" w14:textId="185DB0C5" w:rsidR="001A7E7B" w:rsidRPr="00956FC0" w:rsidRDefault="001A7E7B" w:rsidP="00F10E1F">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Основания отказа в приеме документов</w:t>
            </w:r>
          </w:p>
        </w:tc>
        <w:tc>
          <w:tcPr>
            <w:tcW w:w="2200" w:type="dxa"/>
            <w:vMerge w:val="restart"/>
            <w:shd w:val="clear" w:color="auto" w:fill="auto"/>
          </w:tcPr>
          <w:p w14:paraId="56C57ABE"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Основания для отказа в предоставлении «</w:t>
            </w:r>
            <w:proofErr w:type="spellStart"/>
            <w:r w:rsidRPr="00956FC0">
              <w:rPr>
                <w:rFonts w:ascii="Times New Roman" w:eastAsia="Times New Roman" w:hAnsi="Times New Roman" w:cs="Times New Roman"/>
                <w:b/>
                <w:bCs/>
                <w:color w:val="000000"/>
                <w:sz w:val="18"/>
                <w:szCs w:val="18"/>
                <w:lang w:eastAsia="zh-CN"/>
              </w:rPr>
              <w:t>подуслуги</w:t>
            </w:r>
            <w:proofErr w:type="spellEnd"/>
            <w:r w:rsidRPr="00956FC0">
              <w:rPr>
                <w:rFonts w:ascii="Times New Roman" w:eastAsia="Times New Roman" w:hAnsi="Times New Roman" w:cs="Times New Roman"/>
                <w:b/>
                <w:bCs/>
                <w:color w:val="000000"/>
                <w:sz w:val="18"/>
                <w:szCs w:val="18"/>
                <w:lang w:eastAsia="zh-CN"/>
              </w:rPr>
              <w:t>»</w:t>
            </w:r>
          </w:p>
        </w:tc>
        <w:tc>
          <w:tcPr>
            <w:tcW w:w="981" w:type="dxa"/>
            <w:vMerge w:val="restart"/>
            <w:shd w:val="clear" w:color="auto" w:fill="auto"/>
          </w:tcPr>
          <w:p w14:paraId="71029E0B"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Основания приостан</w:t>
            </w:r>
            <w:r w:rsidRPr="00956FC0">
              <w:rPr>
                <w:rFonts w:ascii="Times New Roman" w:eastAsia="Times New Roman" w:hAnsi="Times New Roman" w:cs="Times New Roman"/>
                <w:b/>
                <w:bCs/>
                <w:color w:val="000000"/>
                <w:sz w:val="18"/>
                <w:szCs w:val="18"/>
                <w:lang w:eastAsia="zh-CN"/>
              </w:rPr>
              <w:softHyphen/>
              <w:t xml:space="preserve">овления </w:t>
            </w:r>
            <w:proofErr w:type="gramStart"/>
            <w:r w:rsidRPr="00956FC0">
              <w:rPr>
                <w:rFonts w:ascii="Times New Roman" w:eastAsia="Times New Roman" w:hAnsi="Times New Roman" w:cs="Times New Roman"/>
                <w:b/>
                <w:bCs/>
                <w:color w:val="000000"/>
                <w:sz w:val="18"/>
                <w:szCs w:val="18"/>
                <w:lang w:eastAsia="zh-CN"/>
              </w:rPr>
              <w:t>предоставлен</w:t>
            </w:r>
            <w:r w:rsidRPr="00956FC0">
              <w:rPr>
                <w:rFonts w:ascii="Times New Roman" w:eastAsia="Times New Roman" w:hAnsi="Times New Roman" w:cs="Times New Roman"/>
                <w:b/>
                <w:bCs/>
                <w:color w:val="000000"/>
                <w:sz w:val="18"/>
                <w:szCs w:val="18"/>
                <w:lang w:eastAsia="zh-CN"/>
              </w:rPr>
              <w:softHyphen/>
              <w:t>ия  «</w:t>
            </w:r>
            <w:proofErr w:type="spellStart"/>
            <w:proofErr w:type="gramEnd"/>
            <w:r w:rsidRPr="00956FC0">
              <w:rPr>
                <w:rFonts w:ascii="Times New Roman" w:eastAsia="Times New Roman" w:hAnsi="Times New Roman" w:cs="Times New Roman"/>
                <w:b/>
                <w:bCs/>
                <w:color w:val="000000"/>
                <w:sz w:val="18"/>
                <w:szCs w:val="18"/>
                <w:lang w:eastAsia="zh-CN"/>
              </w:rPr>
              <w:t>поду</w:t>
            </w:r>
            <w:r w:rsidRPr="00956FC0">
              <w:rPr>
                <w:rFonts w:ascii="Times New Roman" w:eastAsia="Times New Roman" w:hAnsi="Times New Roman" w:cs="Times New Roman"/>
                <w:b/>
                <w:bCs/>
                <w:color w:val="000000"/>
                <w:sz w:val="18"/>
                <w:szCs w:val="18"/>
                <w:lang w:eastAsia="zh-CN"/>
              </w:rPr>
              <w:softHyphen/>
              <w:t>слуги</w:t>
            </w:r>
            <w:proofErr w:type="spellEnd"/>
            <w:r w:rsidRPr="00956FC0">
              <w:rPr>
                <w:rFonts w:ascii="Times New Roman" w:eastAsia="Times New Roman" w:hAnsi="Times New Roman" w:cs="Times New Roman"/>
                <w:b/>
                <w:bCs/>
                <w:color w:val="000000"/>
                <w:sz w:val="18"/>
                <w:szCs w:val="18"/>
                <w:lang w:eastAsia="zh-CN"/>
              </w:rPr>
              <w:t>»</w:t>
            </w:r>
          </w:p>
        </w:tc>
        <w:tc>
          <w:tcPr>
            <w:tcW w:w="1066" w:type="dxa"/>
            <w:gridSpan w:val="2"/>
            <w:vMerge w:val="restart"/>
            <w:shd w:val="clear" w:color="auto" w:fill="auto"/>
          </w:tcPr>
          <w:p w14:paraId="0C75EFBB"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Срок приостановлен</w:t>
            </w:r>
            <w:r w:rsidRPr="00956FC0">
              <w:rPr>
                <w:rFonts w:ascii="Times New Roman" w:eastAsia="Times New Roman" w:hAnsi="Times New Roman" w:cs="Times New Roman"/>
                <w:b/>
                <w:bCs/>
                <w:color w:val="000000"/>
                <w:sz w:val="18"/>
                <w:szCs w:val="18"/>
                <w:lang w:eastAsia="zh-CN"/>
              </w:rPr>
              <w:softHyphen/>
              <w:t>ия предоставлен</w:t>
            </w:r>
            <w:r w:rsidRPr="00956FC0">
              <w:rPr>
                <w:rFonts w:ascii="Times New Roman" w:eastAsia="Times New Roman" w:hAnsi="Times New Roman" w:cs="Times New Roman"/>
                <w:b/>
                <w:bCs/>
                <w:color w:val="000000"/>
                <w:sz w:val="18"/>
                <w:szCs w:val="18"/>
                <w:lang w:eastAsia="zh-CN"/>
              </w:rPr>
              <w:softHyphen/>
              <w:t>ия «</w:t>
            </w:r>
            <w:proofErr w:type="spellStart"/>
            <w:r w:rsidRPr="00956FC0">
              <w:rPr>
                <w:rFonts w:ascii="Times New Roman" w:eastAsia="Times New Roman" w:hAnsi="Times New Roman" w:cs="Times New Roman"/>
                <w:b/>
                <w:bCs/>
                <w:color w:val="000000"/>
                <w:sz w:val="18"/>
                <w:szCs w:val="18"/>
                <w:lang w:eastAsia="zh-CN"/>
              </w:rPr>
              <w:t>поду</w:t>
            </w:r>
            <w:r w:rsidRPr="00956FC0">
              <w:rPr>
                <w:rFonts w:ascii="Times New Roman" w:eastAsia="Times New Roman" w:hAnsi="Times New Roman" w:cs="Times New Roman"/>
                <w:b/>
                <w:bCs/>
                <w:color w:val="000000"/>
                <w:sz w:val="18"/>
                <w:szCs w:val="18"/>
                <w:lang w:eastAsia="zh-CN"/>
              </w:rPr>
              <w:softHyphen/>
              <w:t>слуги</w:t>
            </w:r>
            <w:proofErr w:type="spellEnd"/>
            <w:r w:rsidRPr="00956FC0">
              <w:rPr>
                <w:rFonts w:ascii="Times New Roman" w:eastAsia="Times New Roman" w:hAnsi="Times New Roman" w:cs="Times New Roman"/>
                <w:b/>
                <w:bCs/>
                <w:color w:val="000000"/>
                <w:sz w:val="18"/>
                <w:szCs w:val="18"/>
                <w:lang w:eastAsia="zh-CN"/>
              </w:rPr>
              <w:t>»</w:t>
            </w:r>
          </w:p>
        </w:tc>
        <w:tc>
          <w:tcPr>
            <w:tcW w:w="3201" w:type="dxa"/>
            <w:gridSpan w:val="6"/>
            <w:shd w:val="clear" w:color="auto" w:fill="auto"/>
            <w:vAlign w:val="center"/>
          </w:tcPr>
          <w:p w14:paraId="237A836C" w14:textId="77777777" w:rsidR="001A7E7B" w:rsidRPr="00956FC0" w:rsidRDefault="001A7E7B" w:rsidP="0068524E">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Плата за предоставление «</w:t>
            </w:r>
            <w:proofErr w:type="spellStart"/>
            <w:r w:rsidRPr="00956FC0">
              <w:rPr>
                <w:rFonts w:ascii="Times New Roman" w:eastAsia="Times New Roman" w:hAnsi="Times New Roman" w:cs="Times New Roman"/>
                <w:b/>
                <w:bCs/>
                <w:color w:val="000000"/>
                <w:sz w:val="18"/>
                <w:szCs w:val="18"/>
                <w:lang w:eastAsia="zh-CN"/>
              </w:rPr>
              <w:t>поду</w:t>
            </w:r>
            <w:r w:rsidRPr="00956FC0">
              <w:rPr>
                <w:rFonts w:ascii="Times New Roman" w:eastAsia="Times New Roman" w:hAnsi="Times New Roman" w:cs="Times New Roman"/>
                <w:b/>
                <w:bCs/>
                <w:color w:val="000000"/>
                <w:sz w:val="18"/>
                <w:szCs w:val="18"/>
                <w:lang w:eastAsia="zh-CN"/>
              </w:rPr>
              <w:softHyphen/>
              <w:t>слуги</w:t>
            </w:r>
            <w:proofErr w:type="spellEnd"/>
            <w:r w:rsidRPr="00956FC0">
              <w:rPr>
                <w:rFonts w:ascii="Times New Roman" w:eastAsia="Times New Roman" w:hAnsi="Times New Roman" w:cs="Times New Roman"/>
                <w:b/>
                <w:bCs/>
                <w:color w:val="000000"/>
                <w:sz w:val="18"/>
                <w:szCs w:val="18"/>
                <w:lang w:eastAsia="zh-CN"/>
              </w:rPr>
              <w:t>»</w:t>
            </w:r>
          </w:p>
        </w:tc>
        <w:tc>
          <w:tcPr>
            <w:tcW w:w="1646" w:type="dxa"/>
            <w:gridSpan w:val="2"/>
            <w:vMerge w:val="restart"/>
            <w:shd w:val="clear" w:color="auto" w:fill="auto"/>
          </w:tcPr>
          <w:p w14:paraId="2E107956"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Способ об</w:t>
            </w:r>
            <w:r w:rsidRPr="00956FC0">
              <w:rPr>
                <w:rFonts w:ascii="Times New Roman" w:eastAsia="Times New Roman" w:hAnsi="Times New Roman" w:cs="Times New Roman"/>
                <w:b/>
                <w:bCs/>
                <w:color w:val="000000"/>
                <w:sz w:val="18"/>
                <w:szCs w:val="18"/>
                <w:lang w:eastAsia="zh-CN"/>
              </w:rPr>
              <w:softHyphen/>
              <w:t>ращения за получением «</w:t>
            </w:r>
            <w:proofErr w:type="spellStart"/>
            <w:r w:rsidRPr="00956FC0">
              <w:rPr>
                <w:rFonts w:ascii="Times New Roman" w:eastAsia="Times New Roman" w:hAnsi="Times New Roman" w:cs="Times New Roman"/>
                <w:b/>
                <w:bCs/>
                <w:color w:val="000000"/>
                <w:sz w:val="18"/>
                <w:szCs w:val="18"/>
                <w:lang w:eastAsia="zh-CN"/>
              </w:rPr>
              <w:t>подуслуги</w:t>
            </w:r>
            <w:proofErr w:type="spellEnd"/>
            <w:r w:rsidRPr="00956FC0">
              <w:rPr>
                <w:rFonts w:ascii="Times New Roman" w:eastAsia="Times New Roman" w:hAnsi="Times New Roman" w:cs="Times New Roman"/>
                <w:b/>
                <w:bCs/>
                <w:color w:val="000000"/>
                <w:sz w:val="18"/>
                <w:szCs w:val="18"/>
                <w:lang w:eastAsia="zh-CN"/>
              </w:rPr>
              <w:t>»</w:t>
            </w:r>
          </w:p>
        </w:tc>
        <w:tc>
          <w:tcPr>
            <w:tcW w:w="1560" w:type="dxa"/>
            <w:vMerge w:val="restart"/>
            <w:shd w:val="clear" w:color="auto" w:fill="auto"/>
          </w:tcPr>
          <w:p w14:paraId="490BAD6F" w14:textId="77777777" w:rsidR="001A7E7B" w:rsidRPr="00956FC0" w:rsidRDefault="001A7E7B" w:rsidP="000E62C0">
            <w:pPr>
              <w:spacing w:after="0" w:line="240" w:lineRule="auto"/>
              <w:jc w:val="center"/>
              <w:rPr>
                <w:rFonts w:ascii="Times New Roman" w:eastAsia="Times New Roman" w:hAnsi="Times New Roman" w:cs="Times New Roman"/>
                <w:sz w:val="18"/>
                <w:szCs w:val="18"/>
                <w:lang w:eastAsia="zh-CN"/>
              </w:rPr>
            </w:pPr>
            <w:r w:rsidRPr="00956FC0">
              <w:rPr>
                <w:rFonts w:ascii="Times New Roman" w:eastAsia="Times New Roman" w:hAnsi="Times New Roman" w:cs="Times New Roman"/>
                <w:b/>
                <w:bCs/>
                <w:color w:val="000000"/>
                <w:sz w:val="18"/>
                <w:szCs w:val="18"/>
                <w:lang w:eastAsia="zh-CN"/>
              </w:rPr>
              <w:t>Способ полу</w:t>
            </w:r>
            <w:r w:rsidRPr="00956FC0">
              <w:rPr>
                <w:rFonts w:ascii="Times New Roman" w:eastAsia="Times New Roman" w:hAnsi="Times New Roman" w:cs="Times New Roman"/>
                <w:b/>
                <w:bCs/>
                <w:color w:val="000000"/>
                <w:sz w:val="18"/>
                <w:szCs w:val="18"/>
                <w:lang w:eastAsia="zh-CN"/>
              </w:rPr>
              <w:softHyphen/>
              <w:t>чения ре</w:t>
            </w:r>
            <w:r w:rsidRPr="00956FC0">
              <w:rPr>
                <w:rFonts w:ascii="Times New Roman" w:eastAsia="Times New Roman" w:hAnsi="Times New Roman" w:cs="Times New Roman"/>
                <w:b/>
                <w:bCs/>
                <w:color w:val="000000"/>
                <w:sz w:val="18"/>
                <w:szCs w:val="18"/>
                <w:lang w:eastAsia="zh-CN"/>
              </w:rPr>
              <w:softHyphen/>
              <w:t>зультата «</w:t>
            </w:r>
            <w:proofErr w:type="spellStart"/>
            <w:r w:rsidRPr="00956FC0">
              <w:rPr>
                <w:rFonts w:ascii="Times New Roman" w:eastAsia="Times New Roman" w:hAnsi="Times New Roman" w:cs="Times New Roman"/>
                <w:b/>
                <w:bCs/>
                <w:color w:val="000000"/>
                <w:sz w:val="18"/>
                <w:szCs w:val="18"/>
                <w:lang w:eastAsia="zh-CN"/>
              </w:rPr>
              <w:t>подуслуги</w:t>
            </w:r>
            <w:proofErr w:type="spellEnd"/>
            <w:r w:rsidRPr="00956FC0">
              <w:rPr>
                <w:rFonts w:ascii="Times New Roman" w:eastAsia="Times New Roman" w:hAnsi="Times New Roman" w:cs="Times New Roman"/>
                <w:b/>
                <w:bCs/>
                <w:color w:val="000000"/>
                <w:sz w:val="18"/>
                <w:szCs w:val="18"/>
                <w:lang w:eastAsia="zh-CN"/>
              </w:rPr>
              <w:t>»</w:t>
            </w:r>
          </w:p>
        </w:tc>
      </w:tr>
      <w:tr w:rsidR="001A7E7B" w:rsidRPr="00956FC0" w14:paraId="0E8F7268" w14:textId="77777777" w:rsidTr="007D1C2E">
        <w:trPr>
          <w:cantSplit/>
          <w:trHeight w:val="2700"/>
        </w:trPr>
        <w:tc>
          <w:tcPr>
            <w:tcW w:w="1844" w:type="dxa"/>
            <w:shd w:val="clear" w:color="auto" w:fill="auto"/>
          </w:tcPr>
          <w:p w14:paraId="641A3B24"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При подаче заявления по месту жительства (месту на</w:t>
            </w:r>
            <w:r w:rsidRPr="00956FC0">
              <w:rPr>
                <w:rFonts w:ascii="Times New Roman" w:eastAsia="Times New Roman" w:hAnsi="Times New Roman" w:cs="Times New Roman"/>
                <w:b/>
                <w:bCs/>
                <w:color w:val="000000"/>
                <w:sz w:val="18"/>
                <w:szCs w:val="18"/>
                <w:lang w:eastAsia="zh-CN"/>
              </w:rPr>
              <w:softHyphen/>
              <w:t>хождения юр. лица)</w:t>
            </w:r>
          </w:p>
        </w:tc>
        <w:tc>
          <w:tcPr>
            <w:tcW w:w="1417" w:type="dxa"/>
            <w:shd w:val="clear" w:color="auto" w:fill="auto"/>
          </w:tcPr>
          <w:p w14:paraId="5D5BB170"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При пода</w:t>
            </w:r>
            <w:r w:rsidRPr="00956FC0">
              <w:rPr>
                <w:rFonts w:ascii="Times New Roman" w:eastAsia="Times New Roman" w:hAnsi="Times New Roman" w:cs="Times New Roman"/>
                <w:b/>
                <w:bCs/>
                <w:color w:val="000000"/>
                <w:sz w:val="18"/>
                <w:szCs w:val="18"/>
                <w:lang w:eastAsia="zh-CN"/>
              </w:rPr>
              <w:softHyphen/>
              <w:t>че заявле</w:t>
            </w:r>
            <w:r w:rsidRPr="00956FC0">
              <w:rPr>
                <w:rFonts w:ascii="Times New Roman" w:eastAsia="Times New Roman" w:hAnsi="Times New Roman" w:cs="Times New Roman"/>
                <w:b/>
                <w:bCs/>
                <w:color w:val="000000"/>
                <w:sz w:val="18"/>
                <w:szCs w:val="18"/>
                <w:lang w:eastAsia="zh-CN"/>
              </w:rPr>
              <w:softHyphen/>
              <w:t>ния не по месту жи</w:t>
            </w:r>
            <w:r w:rsidRPr="00956FC0">
              <w:rPr>
                <w:rFonts w:ascii="Times New Roman" w:eastAsia="Times New Roman" w:hAnsi="Times New Roman" w:cs="Times New Roman"/>
                <w:b/>
                <w:bCs/>
                <w:color w:val="000000"/>
                <w:sz w:val="18"/>
                <w:szCs w:val="18"/>
                <w:lang w:eastAsia="zh-CN"/>
              </w:rPr>
              <w:softHyphen/>
              <w:t>тельства (по месту обраще</w:t>
            </w:r>
            <w:r w:rsidRPr="00956FC0">
              <w:rPr>
                <w:rFonts w:ascii="Times New Roman" w:eastAsia="Times New Roman" w:hAnsi="Times New Roman" w:cs="Times New Roman"/>
                <w:b/>
                <w:bCs/>
                <w:color w:val="000000"/>
                <w:sz w:val="18"/>
                <w:szCs w:val="18"/>
                <w:lang w:eastAsia="zh-CN"/>
              </w:rPr>
              <w:softHyphen/>
              <w:t>ния)</w:t>
            </w:r>
          </w:p>
        </w:tc>
        <w:tc>
          <w:tcPr>
            <w:tcW w:w="1792" w:type="dxa"/>
            <w:vMerge/>
            <w:shd w:val="clear" w:color="auto" w:fill="auto"/>
            <w:vAlign w:val="center"/>
          </w:tcPr>
          <w:p w14:paraId="21B2FBF7" w14:textId="77777777" w:rsidR="001A7E7B" w:rsidRPr="00956FC0" w:rsidRDefault="001A7E7B" w:rsidP="0068524E">
            <w:pPr>
              <w:snapToGrid w:val="0"/>
              <w:spacing w:after="0" w:line="240" w:lineRule="auto"/>
              <w:jc w:val="center"/>
              <w:rPr>
                <w:rFonts w:ascii="Times New Roman" w:eastAsia="Times New Roman" w:hAnsi="Times New Roman" w:cs="Times New Roman"/>
                <w:b/>
                <w:bCs/>
                <w:color w:val="000000"/>
                <w:sz w:val="18"/>
                <w:szCs w:val="18"/>
                <w:lang w:eastAsia="zh-CN"/>
              </w:rPr>
            </w:pPr>
          </w:p>
        </w:tc>
        <w:tc>
          <w:tcPr>
            <w:tcW w:w="2200" w:type="dxa"/>
            <w:vMerge/>
            <w:shd w:val="clear" w:color="auto" w:fill="auto"/>
            <w:vAlign w:val="center"/>
          </w:tcPr>
          <w:p w14:paraId="6A790A3F" w14:textId="77777777" w:rsidR="001A7E7B" w:rsidRPr="00956FC0" w:rsidRDefault="001A7E7B" w:rsidP="0068524E">
            <w:pPr>
              <w:snapToGrid w:val="0"/>
              <w:spacing w:after="0" w:line="240" w:lineRule="auto"/>
              <w:jc w:val="center"/>
              <w:rPr>
                <w:rFonts w:ascii="Times New Roman" w:eastAsia="Times New Roman" w:hAnsi="Times New Roman" w:cs="Times New Roman"/>
                <w:b/>
                <w:bCs/>
                <w:color w:val="000000"/>
                <w:sz w:val="18"/>
                <w:szCs w:val="18"/>
                <w:lang w:eastAsia="zh-CN"/>
              </w:rPr>
            </w:pPr>
          </w:p>
        </w:tc>
        <w:tc>
          <w:tcPr>
            <w:tcW w:w="981" w:type="dxa"/>
            <w:vMerge/>
            <w:shd w:val="clear" w:color="auto" w:fill="auto"/>
            <w:vAlign w:val="center"/>
          </w:tcPr>
          <w:p w14:paraId="408AF2B8" w14:textId="77777777" w:rsidR="001A7E7B" w:rsidRPr="00956FC0" w:rsidRDefault="001A7E7B" w:rsidP="0068524E">
            <w:pPr>
              <w:snapToGrid w:val="0"/>
              <w:spacing w:after="0" w:line="240" w:lineRule="auto"/>
              <w:jc w:val="center"/>
              <w:rPr>
                <w:rFonts w:ascii="Times New Roman" w:eastAsia="Times New Roman" w:hAnsi="Times New Roman" w:cs="Times New Roman"/>
                <w:b/>
                <w:bCs/>
                <w:color w:val="000000"/>
                <w:sz w:val="18"/>
                <w:szCs w:val="18"/>
                <w:lang w:eastAsia="zh-CN"/>
              </w:rPr>
            </w:pPr>
          </w:p>
        </w:tc>
        <w:tc>
          <w:tcPr>
            <w:tcW w:w="1066" w:type="dxa"/>
            <w:gridSpan w:val="2"/>
            <w:vMerge/>
            <w:shd w:val="clear" w:color="auto" w:fill="auto"/>
            <w:vAlign w:val="center"/>
          </w:tcPr>
          <w:p w14:paraId="2D8E62E6" w14:textId="77777777" w:rsidR="001A7E7B" w:rsidRPr="00956FC0" w:rsidRDefault="001A7E7B" w:rsidP="0068524E">
            <w:pPr>
              <w:snapToGrid w:val="0"/>
              <w:spacing w:after="0" w:line="240" w:lineRule="auto"/>
              <w:jc w:val="center"/>
              <w:rPr>
                <w:rFonts w:ascii="Times New Roman" w:eastAsia="Times New Roman" w:hAnsi="Times New Roman" w:cs="Times New Roman"/>
                <w:b/>
                <w:bCs/>
                <w:color w:val="000000"/>
                <w:sz w:val="18"/>
                <w:szCs w:val="18"/>
                <w:lang w:eastAsia="zh-CN"/>
              </w:rPr>
            </w:pPr>
          </w:p>
        </w:tc>
        <w:tc>
          <w:tcPr>
            <w:tcW w:w="993" w:type="dxa"/>
            <w:gridSpan w:val="2"/>
            <w:shd w:val="clear" w:color="auto" w:fill="auto"/>
          </w:tcPr>
          <w:p w14:paraId="4A74D42A"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Наличие платы (государс</w:t>
            </w:r>
            <w:r w:rsidRPr="00956FC0">
              <w:rPr>
                <w:rFonts w:ascii="Times New Roman" w:eastAsia="Times New Roman" w:hAnsi="Times New Roman" w:cs="Times New Roman"/>
                <w:b/>
                <w:bCs/>
                <w:color w:val="000000"/>
                <w:sz w:val="18"/>
                <w:szCs w:val="18"/>
                <w:lang w:eastAsia="zh-CN"/>
              </w:rPr>
              <w:softHyphen/>
              <w:t>твенной по</w:t>
            </w:r>
            <w:r w:rsidRPr="00956FC0">
              <w:rPr>
                <w:rFonts w:ascii="Times New Roman" w:eastAsia="Times New Roman" w:hAnsi="Times New Roman" w:cs="Times New Roman"/>
                <w:b/>
                <w:bCs/>
                <w:color w:val="000000"/>
                <w:sz w:val="18"/>
                <w:szCs w:val="18"/>
                <w:lang w:eastAsia="zh-CN"/>
              </w:rPr>
              <w:softHyphen/>
              <w:t>шлин)</w:t>
            </w:r>
          </w:p>
        </w:tc>
        <w:tc>
          <w:tcPr>
            <w:tcW w:w="1134" w:type="dxa"/>
            <w:gridSpan w:val="2"/>
            <w:shd w:val="clear" w:color="auto" w:fill="auto"/>
          </w:tcPr>
          <w:p w14:paraId="7EFC3B73"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Реквизиты нормативног</w:t>
            </w:r>
            <w:r w:rsidRPr="00956FC0">
              <w:rPr>
                <w:rFonts w:ascii="Times New Roman" w:eastAsia="Times New Roman" w:hAnsi="Times New Roman" w:cs="Times New Roman"/>
                <w:b/>
                <w:bCs/>
                <w:color w:val="000000"/>
                <w:sz w:val="18"/>
                <w:szCs w:val="18"/>
                <w:lang w:eastAsia="zh-CN"/>
              </w:rPr>
              <w:softHyphen/>
              <w:t>о право</w:t>
            </w:r>
            <w:r w:rsidRPr="00956FC0">
              <w:rPr>
                <w:rFonts w:ascii="Times New Roman" w:eastAsia="Times New Roman" w:hAnsi="Times New Roman" w:cs="Times New Roman"/>
                <w:b/>
                <w:bCs/>
                <w:color w:val="000000"/>
                <w:sz w:val="18"/>
                <w:szCs w:val="18"/>
                <w:lang w:eastAsia="zh-CN"/>
              </w:rPr>
              <w:softHyphen/>
              <w:t>вого акта, являюще</w:t>
            </w:r>
            <w:r w:rsidRPr="00956FC0">
              <w:rPr>
                <w:rFonts w:ascii="Times New Roman" w:eastAsia="Times New Roman" w:hAnsi="Times New Roman" w:cs="Times New Roman"/>
                <w:b/>
                <w:bCs/>
                <w:color w:val="000000"/>
                <w:sz w:val="18"/>
                <w:szCs w:val="18"/>
                <w:lang w:eastAsia="zh-CN"/>
              </w:rPr>
              <w:softHyphen/>
              <w:t>гося осно</w:t>
            </w:r>
            <w:r w:rsidRPr="00956FC0">
              <w:rPr>
                <w:rFonts w:ascii="Times New Roman" w:eastAsia="Times New Roman" w:hAnsi="Times New Roman" w:cs="Times New Roman"/>
                <w:b/>
                <w:bCs/>
                <w:color w:val="000000"/>
                <w:sz w:val="18"/>
                <w:szCs w:val="18"/>
                <w:lang w:eastAsia="zh-CN"/>
              </w:rPr>
              <w:softHyphen/>
              <w:t>ванием для взи</w:t>
            </w:r>
            <w:r w:rsidRPr="00956FC0">
              <w:rPr>
                <w:rFonts w:ascii="Times New Roman" w:eastAsia="Times New Roman" w:hAnsi="Times New Roman" w:cs="Times New Roman"/>
                <w:b/>
                <w:bCs/>
                <w:color w:val="000000"/>
                <w:sz w:val="18"/>
                <w:szCs w:val="18"/>
                <w:lang w:eastAsia="zh-CN"/>
              </w:rPr>
              <w:softHyphen/>
              <w:t>мания платы (государ</w:t>
            </w:r>
            <w:r w:rsidRPr="00956FC0">
              <w:rPr>
                <w:rFonts w:ascii="Times New Roman" w:eastAsia="Times New Roman" w:hAnsi="Times New Roman" w:cs="Times New Roman"/>
                <w:b/>
                <w:bCs/>
                <w:color w:val="000000"/>
                <w:sz w:val="18"/>
                <w:szCs w:val="18"/>
                <w:lang w:eastAsia="zh-CN"/>
              </w:rPr>
              <w:softHyphen/>
              <w:t>ственной пошли</w:t>
            </w:r>
            <w:r w:rsidRPr="00956FC0">
              <w:rPr>
                <w:rFonts w:ascii="Times New Roman" w:eastAsia="Times New Roman" w:hAnsi="Times New Roman" w:cs="Times New Roman"/>
                <w:b/>
                <w:bCs/>
                <w:color w:val="000000"/>
                <w:sz w:val="18"/>
                <w:szCs w:val="18"/>
                <w:lang w:eastAsia="zh-CN"/>
              </w:rPr>
              <w:softHyphen/>
              <w:t>ны)</w:t>
            </w:r>
          </w:p>
        </w:tc>
        <w:tc>
          <w:tcPr>
            <w:tcW w:w="1074" w:type="dxa"/>
            <w:gridSpan w:val="2"/>
            <w:shd w:val="clear" w:color="auto" w:fill="auto"/>
          </w:tcPr>
          <w:p w14:paraId="2D81B612" w14:textId="77777777" w:rsidR="001A7E7B" w:rsidRPr="00956FC0" w:rsidRDefault="001A7E7B" w:rsidP="000E62C0">
            <w:pPr>
              <w:spacing w:after="0" w:line="240" w:lineRule="auto"/>
              <w:jc w:val="center"/>
              <w:rPr>
                <w:rFonts w:ascii="Times New Roman" w:eastAsia="Times New Roman" w:hAnsi="Times New Roman" w:cs="Times New Roman"/>
                <w:b/>
                <w:bCs/>
                <w:color w:val="000000"/>
                <w:sz w:val="18"/>
                <w:szCs w:val="18"/>
                <w:lang w:eastAsia="zh-CN"/>
              </w:rPr>
            </w:pPr>
            <w:r w:rsidRPr="00956FC0">
              <w:rPr>
                <w:rFonts w:ascii="Times New Roman" w:eastAsia="Times New Roman" w:hAnsi="Times New Roman" w:cs="Times New Roman"/>
                <w:b/>
                <w:bCs/>
                <w:color w:val="000000"/>
                <w:sz w:val="18"/>
                <w:szCs w:val="18"/>
                <w:lang w:eastAsia="zh-CN"/>
              </w:rPr>
              <w:t>КБК для взима</w:t>
            </w:r>
            <w:r w:rsidRPr="00956FC0">
              <w:rPr>
                <w:rFonts w:ascii="Times New Roman" w:eastAsia="Times New Roman" w:hAnsi="Times New Roman" w:cs="Times New Roman"/>
                <w:b/>
                <w:bCs/>
                <w:color w:val="000000"/>
                <w:sz w:val="18"/>
                <w:szCs w:val="18"/>
                <w:lang w:eastAsia="zh-CN"/>
              </w:rPr>
              <w:softHyphen/>
              <w:t>ния пла</w:t>
            </w:r>
            <w:r w:rsidRPr="00956FC0">
              <w:rPr>
                <w:rFonts w:ascii="Times New Roman" w:eastAsia="Times New Roman" w:hAnsi="Times New Roman" w:cs="Times New Roman"/>
                <w:b/>
                <w:bCs/>
                <w:color w:val="000000"/>
                <w:sz w:val="18"/>
                <w:szCs w:val="18"/>
                <w:lang w:eastAsia="zh-CN"/>
              </w:rPr>
              <w:softHyphen/>
              <w:t>ты (государс</w:t>
            </w:r>
            <w:r w:rsidRPr="00956FC0">
              <w:rPr>
                <w:rFonts w:ascii="Times New Roman" w:eastAsia="Times New Roman" w:hAnsi="Times New Roman" w:cs="Times New Roman"/>
                <w:b/>
                <w:bCs/>
                <w:color w:val="000000"/>
                <w:sz w:val="18"/>
                <w:szCs w:val="18"/>
                <w:lang w:eastAsia="zh-CN"/>
              </w:rPr>
              <w:softHyphen/>
              <w:t>твенной пошли</w:t>
            </w:r>
            <w:r w:rsidRPr="00956FC0">
              <w:rPr>
                <w:rFonts w:ascii="Times New Roman" w:eastAsia="Times New Roman" w:hAnsi="Times New Roman" w:cs="Times New Roman"/>
                <w:b/>
                <w:bCs/>
                <w:color w:val="000000"/>
                <w:sz w:val="18"/>
                <w:szCs w:val="18"/>
                <w:lang w:eastAsia="zh-CN"/>
              </w:rPr>
              <w:softHyphen/>
              <w:t>ны), в том чис</w:t>
            </w:r>
            <w:r w:rsidRPr="00956FC0">
              <w:rPr>
                <w:rFonts w:ascii="Times New Roman" w:eastAsia="Times New Roman" w:hAnsi="Times New Roman" w:cs="Times New Roman"/>
                <w:b/>
                <w:bCs/>
                <w:color w:val="000000"/>
                <w:sz w:val="18"/>
                <w:szCs w:val="18"/>
                <w:lang w:eastAsia="zh-CN"/>
              </w:rPr>
              <w:softHyphen/>
              <w:t>ле для МФЦ</w:t>
            </w:r>
          </w:p>
        </w:tc>
        <w:tc>
          <w:tcPr>
            <w:tcW w:w="1646" w:type="dxa"/>
            <w:gridSpan w:val="2"/>
            <w:vMerge/>
            <w:shd w:val="clear" w:color="auto" w:fill="auto"/>
            <w:vAlign w:val="center"/>
          </w:tcPr>
          <w:p w14:paraId="64329DCA" w14:textId="77777777" w:rsidR="001A7E7B" w:rsidRPr="00956FC0" w:rsidRDefault="001A7E7B" w:rsidP="0068524E">
            <w:pPr>
              <w:snapToGrid w:val="0"/>
              <w:spacing w:after="0" w:line="240" w:lineRule="auto"/>
              <w:jc w:val="center"/>
              <w:rPr>
                <w:rFonts w:ascii="Times New Roman" w:eastAsia="Times New Roman" w:hAnsi="Times New Roman" w:cs="Times New Roman"/>
                <w:b/>
                <w:bCs/>
                <w:color w:val="000000"/>
                <w:sz w:val="18"/>
                <w:szCs w:val="18"/>
                <w:lang w:eastAsia="zh-CN"/>
              </w:rPr>
            </w:pPr>
          </w:p>
        </w:tc>
        <w:tc>
          <w:tcPr>
            <w:tcW w:w="1560" w:type="dxa"/>
            <w:vMerge/>
            <w:shd w:val="clear" w:color="auto" w:fill="auto"/>
            <w:vAlign w:val="center"/>
          </w:tcPr>
          <w:p w14:paraId="04DC32A4" w14:textId="77777777" w:rsidR="001A7E7B" w:rsidRPr="00956FC0" w:rsidRDefault="001A7E7B" w:rsidP="0068524E">
            <w:pPr>
              <w:snapToGrid w:val="0"/>
              <w:spacing w:after="0" w:line="240" w:lineRule="auto"/>
              <w:jc w:val="center"/>
              <w:rPr>
                <w:rFonts w:ascii="Times New Roman" w:eastAsia="Times New Roman" w:hAnsi="Times New Roman" w:cs="Times New Roman"/>
                <w:b/>
                <w:bCs/>
                <w:color w:val="000000"/>
                <w:sz w:val="18"/>
                <w:szCs w:val="18"/>
                <w:lang w:eastAsia="zh-CN"/>
              </w:rPr>
            </w:pPr>
          </w:p>
        </w:tc>
      </w:tr>
      <w:tr w:rsidR="0068524E" w:rsidRPr="00956FC0" w14:paraId="57DFF817" w14:textId="77777777" w:rsidTr="007D1C2E">
        <w:trPr>
          <w:trHeight w:val="218"/>
        </w:trPr>
        <w:tc>
          <w:tcPr>
            <w:tcW w:w="1844" w:type="dxa"/>
            <w:shd w:val="clear" w:color="auto" w:fill="auto"/>
            <w:vAlign w:val="center"/>
          </w:tcPr>
          <w:p w14:paraId="3024B56E"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1</w:t>
            </w:r>
          </w:p>
        </w:tc>
        <w:tc>
          <w:tcPr>
            <w:tcW w:w="1417" w:type="dxa"/>
            <w:shd w:val="clear" w:color="auto" w:fill="auto"/>
            <w:vAlign w:val="center"/>
          </w:tcPr>
          <w:p w14:paraId="0B5118E7"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2</w:t>
            </w:r>
          </w:p>
        </w:tc>
        <w:tc>
          <w:tcPr>
            <w:tcW w:w="1792" w:type="dxa"/>
            <w:shd w:val="clear" w:color="auto" w:fill="auto"/>
          </w:tcPr>
          <w:p w14:paraId="41350486"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3</w:t>
            </w:r>
          </w:p>
        </w:tc>
        <w:tc>
          <w:tcPr>
            <w:tcW w:w="2200" w:type="dxa"/>
            <w:shd w:val="clear" w:color="auto" w:fill="auto"/>
          </w:tcPr>
          <w:p w14:paraId="29FB61C5"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4</w:t>
            </w:r>
          </w:p>
        </w:tc>
        <w:tc>
          <w:tcPr>
            <w:tcW w:w="981" w:type="dxa"/>
            <w:shd w:val="clear" w:color="auto" w:fill="auto"/>
          </w:tcPr>
          <w:p w14:paraId="2BE29B48"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5</w:t>
            </w:r>
          </w:p>
        </w:tc>
        <w:tc>
          <w:tcPr>
            <w:tcW w:w="1066" w:type="dxa"/>
            <w:gridSpan w:val="2"/>
            <w:shd w:val="clear" w:color="auto" w:fill="auto"/>
            <w:vAlign w:val="center"/>
          </w:tcPr>
          <w:p w14:paraId="2F6BF565"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6</w:t>
            </w:r>
          </w:p>
        </w:tc>
        <w:tc>
          <w:tcPr>
            <w:tcW w:w="993" w:type="dxa"/>
            <w:gridSpan w:val="2"/>
            <w:shd w:val="clear" w:color="auto" w:fill="auto"/>
            <w:vAlign w:val="center"/>
          </w:tcPr>
          <w:p w14:paraId="5BB1EE2B"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7</w:t>
            </w:r>
          </w:p>
        </w:tc>
        <w:tc>
          <w:tcPr>
            <w:tcW w:w="1134" w:type="dxa"/>
            <w:gridSpan w:val="2"/>
            <w:shd w:val="clear" w:color="auto" w:fill="auto"/>
            <w:vAlign w:val="center"/>
          </w:tcPr>
          <w:p w14:paraId="540AD697"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8</w:t>
            </w:r>
          </w:p>
        </w:tc>
        <w:tc>
          <w:tcPr>
            <w:tcW w:w="1074" w:type="dxa"/>
            <w:gridSpan w:val="2"/>
            <w:shd w:val="clear" w:color="auto" w:fill="auto"/>
            <w:vAlign w:val="center"/>
          </w:tcPr>
          <w:p w14:paraId="3ED73912"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9</w:t>
            </w:r>
          </w:p>
        </w:tc>
        <w:tc>
          <w:tcPr>
            <w:tcW w:w="1646" w:type="dxa"/>
            <w:gridSpan w:val="2"/>
            <w:shd w:val="clear" w:color="auto" w:fill="auto"/>
            <w:vAlign w:val="center"/>
          </w:tcPr>
          <w:p w14:paraId="61B535B0" w14:textId="77777777" w:rsidR="0068524E" w:rsidRPr="00956FC0" w:rsidRDefault="0068524E" w:rsidP="0068524E">
            <w:pPr>
              <w:spacing w:after="0" w:line="240" w:lineRule="auto"/>
              <w:jc w:val="center"/>
              <w:rPr>
                <w:rFonts w:ascii="Times New Roman" w:eastAsia="Times New Roman" w:hAnsi="Times New Roman" w:cs="Times New Roman"/>
                <w:bCs/>
                <w:color w:val="000000"/>
                <w:sz w:val="18"/>
                <w:szCs w:val="18"/>
                <w:lang w:eastAsia="zh-CN"/>
              </w:rPr>
            </w:pPr>
            <w:r w:rsidRPr="00956FC0">
              <w:rPr>
                <w:rFonts w:ascii="Times New Roman" w:eastAsia="Times New Roman" w:hAnsi="Times New Roman" w:cs="Times New Roman"/>
                <w:bCs/>
                <w:color w:val="000000"/>
                <w:sz w:val="18"/>
                <w:szCs w:val="18"/>
                <w:lang w:eastAsia="zh-CN"/>
              </w:rPr>
              <w:t>10</w:t>
            </w:r>
          </w:p>
        </w:tc>
        <w:tc>
          <w:tcPr>
            <w:tcW w:w="1560" w:type="dxa"/>
            <w:shd w:val="clear" w:color="auto" w:fill="auto"/>
          </w:tcPr>
          <w:p w14:paraId="7FD98C15" w14:textId="77777777" w:rsidR="0068524E" w:rsidRPr="00956FC0" w:rsidRDefault="0068524E" w:rsidP="0068524E">
            <w:pPr>
              <w:spacing w:after="0" w:line="240" w:lineRule="auto"/>
              <w:jc w:val="center"/>
              <w:rPr>
                <w:rFonts w:ascii="Times New Roman" w:eastAsia="Times New Roman" w:hAnsi="Times New Roman" w:cs="Times New Roman"/>
                <w:sz w:val="18"/>
                <w:szCs w:val="18"/>
                <w:lang w:eastAsia="zh-CN"/>
              </w:rPr>
            </w:pPr>
            <w:r w:rsidRPr="00956FC0">
              <w:rPr>
                <w:rFonts w:ascii="Times New Roman" w:eastAsia="Times New Roman" w:hAnsi="Times New Roman" w:cs="Times New Roman"/>
                <w:bCs/>
                <w:color w:val="000000"/>
                <w:sz w:val="18"/>
                <w:szCs w:val="18"/>
                <w:lang w:eastAsia="zh-CN"/>
              </w:rPr>
              <w:t>11</w:t>
            </w:r>
          </w:p>
        </w:tc>
      </w:tr>
      <w:tr w:rsidR="00BE756C" w:rsidRPr="00956FC0" w14:paraId="4F8EF0BA" w14:textId="77777777" w:rsidTr="00F767CB">
        <w:trPr>
          <w:trHeight w:val="70"/>
        </w:trPr>
        <w:tc>
          <w:tcPr>
            <w:tcW w:w="15707" w:type="dxa"/>
            <w:gridSpan w:val="16"/>
            <w:shd w:val="clear" w:color="auto" w:fill="auto"/>
          </w:tcPr>
          <w:p w14:paraId="463D6AF0" w14:textId="77777777" w:rsidR="00455E49" w:rsidRPr="00956FC0" w:rsidRDefault="00455E49" w:rsidP="00455E49">
            <w:pPr>
              <w:tabs>
                <w:tab w:val="left" w:pos="0"/>
              </w:tabs>
              <w:spacing w:after="0" w:line="240" w:lineRule="auto"/>
              <w:jc w:val="center"/>
              <w:rPr>
                <w:rFonts w:ascii="Times New Roman" w:hAnsi="Times New Roman" w:cs="Times New Roman"/>
                <w:b/>
                <w:sz w:val="18"/>
                <w:szCs w:val="18"/>
              </w:rPr>
            </w:pPr>
            <w:r w:rsidRPr="00956FC0">
              <w:rPr>
                <w:rFonts w:ascii="Times New Roman" w:hAnsi="Times New Roman" w:cs="Times New Roman"/>
                <w:b/>
                <w:sz w:val="18"/>
                <w:szCs w:val="18"/>
              </w:rPr>
              <w:t>1. 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14:paraId="3D3C5832" w14:textId="77777777" w:rsidR="00455E49" w:rsidRPr="00956FC0" w:rsidRDefault="00455E49" w:rsidP="00455E49">
            <w:pPr>
              <w:tabs>
                <w:tab w:val="left" w:pos="0"/>
              </w:tabs>
              <w:spacing w:after="0" w:line="240" w:lineRule="auto"/>
              <w:jc w:val="center"/>
              <w:rPr>
                <w:rFonts w:ascii="Times New Roman" w:hAnsi="Times New Roman" w:cs="Times New Roman"/>
                <w:b/>
                <w:sz w:val="18"/>
                <w:szCs w:val="18"/>
              </w:rPr>
            </w:pPr>
            <w:r w:rsidRPr="00956FC0">
              <w:rPr>
                <w:rFonts w:ascii="Times New Roman" w:hAnsi="Times New Roman" w:cs="Times New Roman"/>
                <w:b/>
                <w:sz w:val="18"/>
                <w:szCs w:val="18"/>
              </w:rPr>
              <w:t>2. Предоставление земельного участка, находящегося в государственной или муниципальной собственности, в аренду без проведения торгов.</w:t>
            </w:r>
          </w:p>
          <w:p w14:paraId="4F105C4A" w14:textId="784FCFAA" w:rsidR="00455E49" w:rsidRPr="00956FC0" w:rsidRDefault="00455E49" w:rsidP="00455E49">
            <w:pPr>
              <w:tabs>
                <w:tab w:val="left" w:pos="0"/>
              </w:tabs>
              <w:spacing w:after="0" w:line="240" w:lineRule="auto"/>
              <w:jc w:val="center"/>
              <w:rPr>
                <w:rFonts w:ascii="Times New Roman" w:hAnsi="Times New Roman" w:cs="Times New Roman"/>
                <w:b/>
                <w:sz w:val="18"/>
                <w:szCs w:val="18"/>
              </w:rPr>
            </w:pPr>
            <w:r w:rsidRPr="00956FC0">
              <w:rPr>
                <w:rFonts w:ascii="Times New Roman" w:hAnsi="Times New Roman" w:cs="Times New Roman"/>
                <w:b/>
                <w:sz w:val="18"/>
                <w:szCs w:val="18"/>
              </w:rPr>
              <w:t xml:space="preserve">3. Предоставление земельного участка, находящегося в государственной или муниципальной собственности, в постоянное </w:t>
            </w:r>
            <w:r w:rsidR="00293881" w:rsidRPr="00956FC0">
              <w:rPr>
                <w:rFonts w:ascii="Times New Roman" w:hAnsi="Times New Roman" w:cs="Times New Roman"/>
                <w:b/>
                <w:sz w:val="18"/>
                <w:szCs w:val="18"/>
              </w:rPr>
              <w:t>(</w:t>
            </w:r>
            <w:r w:rsidRPr="00956FC0">
              <w:rPr>
                <w:rFonts w:ascii="Times New Roman" w:hAnsi="Times New Roman" w:cs="Times New Roman"/>
                <w:b/>
                <w:sz w:val="18"/>
                <w:szCs w:val="18"/>
              </w:rPr>
              <w:t>бессрочное</w:t>
            </w:r>
            <w:r w:rsidR="00293881" w:rsidRPr="00956FC0">
              <w:rPr>
                <w:rFonts w:ascii="Times New Roman" w:hAnsi="Times New Roman" w:cs="Times New Roman"/>
                <w:b/>
                <w:sz w:val="18"/>
                <w:szCs w:val="18"/>
              </w:rPr>
              <w:t>)</w:t>
            </w:r>
            <w:r w:rsidRPr="00956FC0">
              <w:rPr>
                <w:rFonts w:ascii="Times New Roman" w:hAnsi="Times New Roman" w:cs="Times New Roman"/>
                <w:b/>
                <w:sz w:val="18"/>
                <w:szCs w:val="18"/>
              </w:rPr>
              <w:t xml:space="preserve"> пользование.</w:t>
            </w:r>
          </w:p>
          <w:p w14:paraId="41B172D3" w14:textId="0BE8C8F1" w:rsidR="00BE756C" w:rsidRPr="00956FC0" w:rsidRDefault="00455E49" w:rsidP="00F20543">
            <w:pPr>
              <w:widowControl w:val="0"/>
              <w:spacing w:after="0" w:line="240" w:lineRule="auto"/>
              <w:jc w:val="center"/>
              <w:rPr>
                <w:rFonts w:ascii="Times New Roman" w:eastAsia="Times New Roman" w:hAnsi="Times New Roman" w:cs="Times New Roman"/>
                <w:b/>
                <w:sz w:val="18"/>
                <w:szCs w:val="18"/>
                <w:lang w:eastAsia="zh-CN"/>
              </w:rPr>
            </w:pPr>
            <w:r w:rsidRPr="00956FC0">
              <w:rPr>
                <w:rFonts w:ascii="Times New Roman" w:hAnsi="Times New Roman" w:cs="Times New Roman"/>
                <w:b/>
                <w:sz w:val="18"/>
                <w:szCs w:val="18"/>
              </w:rPr>
              <w:t>4. Предоставление земельного участка, находящегося в государственной или муниципальной собственности, в безвозмездное пользование</w:t>
            </w:r>
          </w:p>
        </w:tc>
      </w:tr>
      <w:tr w:rsidR="00F93A96" w:rsidRPr="00956FC0" w14:paraId="72CCDDE9" w14:textId="77777777" w:rsidTr="007D1C2E">
        <w:trPr>
          <w:trHeight w:val="300"/>
        </w:trPr>
        <w:tc>
          <w:tcPr>
            <w:tcW w:w="1844" w:type="dxa"/>
            <w:shd w:val="clear" w:color="auto" w:fill="auto"/>
          </w:tcPr>
          <w:p w14:paraId="17A737B3" w14:textId="0EB707B7" w:rsidR="00F93A96" w:rsidRPr="00956FC0" w:rsidRDefault="00584C80" w:rsidP="00991A9E">
            <w:pPr>
              <w:autoSpaceDE w:val="0"/>
              <w:autoSpaceDN w:val="0"/>
              <w:adjustRightInd w:val="0"/>
              <w:spacing w:after="0" w:line="240" w:lineRule="auto"/>
              <w:jc w:val="both"/>
              <w:outlineLvl w:val="0"/>
              <w:rPr>
                <w:rFonts w:ascii="Times New Roman" w:hAnsi="Times New Roman" w:cs="Times New Roman"/>
                <w:sz w:val="18"/>
                <w:szCs w:val="18"/>
              </w:rPr>
            </w:pPr>
            <w:r w:rsidRPr="00956FC0">
              <w:rPr>
                <w:rFonts w:ascii="Times New Roman" w:hAnsi="Times New Roman" w:cs="Times New Roman"/>
                <w:sz w:val="18"/>
                <w:szCs w:val="18"/>
              </w:rPr>
              <w:t>2</w:t>
            </w:r>
            <w:r w:rsidR="00F93A96" w:rsidRPr="00956FC0">
              <w:rPr>
                <w:rFonts w:ascii="Times New Roman" w:hAnsi="Times New Roman" w:cs="Times New Roman"/>
                <w:sz w:val="18"/>
                <w:szCs w:val="18"/>
              </w:rPr>
              <w:t xml:space="preserve">0 календарных дней со дня </w:t>
            </w:r>
            <w:r w:rsidR="00B57933">
              <w:rPr>
                <w:rFonts w:ascii="Times New Roman" w:hAnsi="Times New Roman" w:cs="Times New Roman"/>
                <w:sz w:val="18"/>
                <w:szCs w:val="18"/>
              </w:rPr>
              <w:t>регистрации</w:t>
            </w:r>
            <w:r w:rsidR="00F93A96" w:rsidRPr="00956FC0">
              <w:rPr>
                <w:rFonts w:ascii="Times New Roman" w:hAnsi="Times New Roman" w:cs="Times New Roman"/>
                <w:sz w:val="18"/>
                <w:szCs w:val="18"/>
              </w:rPr>
              <w:t xml:space="preserve"> заявления </w:t>
            </w:r>
            <w:r w:rsidR="00991A9E" w:rsidRPr="00956FC0">
              <w:rPr>
                <w:rFonts w:ascii="Times New Roman" w:hAnsi="Times New Roman" w:cs="Times New Roman"/>
                <w:sz w:val="18"/>
                <w:szCs w:val="18"/>
              </w:rPr>
              <w:t>и документов, необходимых для предоставления услуги, подлежащих представлению заявителем</w:t>
            </w:r>
            <w:r w:rsidR="00B46C6F" w:rsidRPr="00956FC0">
              <w:rPr>
                <w:rFonts w:ascii="Times New Roman" w:hAnsi="Times New Roman" w:cs="Times New Roman"/>
                <w:sz w:val="18"/>
                <w:szCs w:val="18"/>
              </w:rPr>
              <w:t xml:space="preserve">, в </w:t>
            </w:r>
            <w:r w:rsidR="00B57933">
              <w:rPr>
                <w:rFonts w:ascii="Times New Roman" w:hAnsi="Times New Roman" w:cs="Times New Roman"/>
                <w:sz w:val="18"/>
                <w:szCs w:val="18"/>
              </w:rPr>
              <w:t>органе, предоставляющем услугу, или в МФЦ</w:t>
            </w:r>
            <w:r w:rsidR="00D13703" w:rsidRPr="00956FC0">
              <w:rPr>
                <w:rStyle w:val="a3"/>
                <w:rFonts w:ascii="Times New Roman" w:hAnsi="Times New Roman" w:cs="Times New Roman"/>
                <w:sz w:val="18"/>
                <w:szCs w:val="18"/>
              </w:rPr>
              <w:footnoteReference w:id="1"/>
            </w:r>
          </w:p>
          <w:p w14:paraId="051089D3" w14:textId="77777777" w:rsidR="00A34311" w:rsidRPr="00956FC0" w:rsidRDefault="00A34311" w:rsidP="00991A9E">
            <w:pPr>
              <w:autoSpaceDE w:val="0"/>
              <w:autoSpaceDN w:val="0"/>
              <w:adjustRightInd w:val="0"/>
              <w:spacing w:after="0" w:line="240" w:lineRule="auto"/>
              <w:jc w:val="both"/>
              <w:outlineLvl w:val="0"/>
              <w:rPr>
                <w:rFonts w:ascii="Times New Roman" w:hAnsi="Times New Roman" w:cs="Times New Roman"/>
                <w:sz w:val="18"/>
                <w:szCs w:val="18"/>
              </w:rPr>
            </w:pPr>
          </w:p>
          <w:p w14:paraId="39B5F4E0" w14:textId="465700A3" w:rsidR="00A34311" w:rsidRPr="00956FC0" w:rsidRDefault="00A34311" w:rsidP="00A34311">
            <w:pPr>
              <w:autoSpaceDE w:val="0"/>
              <w:autoSpaceDN w:val="0"/>
              <w:adjustRightInd w:val="0"/>
              <w:spacing w:after="0" w:line="240" w:lineRule="auto"/>
              <w:jc w:val="both"/>
              <w:outlineLvl w:val="0"/>
              <w:rPr>
                <w:rFonts w:ascii="Times New Roman" w:eastAsia="Times New Roman" w:hAnsi="Times New Roman" w:cs="Times New Roman"/>
                <w:sz w:val="18"/>
                <w:szCs w:val="18"/>
                <w:vertAlign w:val="superscript"/>
                <w:lang w:eastAsia="zh-CN"/>
              </w:rPr>
            </w:pPr>
          </w:p>
        </w:tc>
        <w:tc>
          <w:tcPr>
            <w:tcW w:w="1417" w:type="dxa"/>
            <w:shd w:val="clear" w:color="auto" w:fill="auto"/>
          </w:tcPr>
          <w:p w14:paraId="147FFF08" w14:textId="77777777" w:rsidR="00F93A96" w:rsidRPr="00956FC0" w:rsidRDefault="00F93A96" w:rsidP="00F93CC7">
            <w:pPr>
              <w:autoSpaceDE w:val="0"/>
              <w:autoSpaceDN w:val="0"/>
              <w:adjustRightInd w:val="0"/>
              <w:spacing w:after="0" w:line="240" w:lineRule="auto"/>
              <w:jc w:val="center"/>
              <w:outlineLvl w:val="0"/>
              <w:rPr>
                <w:rFonts w:ascii="Times New Roman" w:hAnsi="Times New Roman" w:cs="Times New Roman"/>
                <w:sz w:val="18"/>
                <w:szCs w:val="18"/>
              </w:rPr>
            </w:pPr>
            <w:r w:rsidRPr="00956FC0">
              <w:rPr>
                <w:rFonts w:ascii="Times New Roman" w:hAnsi="Times New Roman" w:cs="Times New Roman"/>
                <w:sz w:val="18"/>
                <w:szCs w:val="18"/>
              </w:rPr>
              <w:t>-</w:t>
            </w:r>
          </w:p>
          <w:p w14:paraId="0D679E97" w14:textId="77777777" w:rsidR="00F93A96" w:rsidRPr="00956FC0" w:rsidRDefault="00F93A96" w:rsidP="00F93CC7">
            <w:pPr>
              <w:autoSpaceDE w:val="0"/>
              <w:spacing w:after="0" w:line="240" w:lineRule="auto"/>
              <w:jc w:val="center"/>
              <w:rPr>
                <w:rFonts w:ascii="Times New Roman" w:eastAsia="Times New Roman" w:hAnsi="Times New Roman" w:cs="Times New Roman"/>
                <w:sz w:val="18"/>
                <w:szCs w:val="18"/>
                <w:lang w:eastAsia="zh-CN"/>
              </w:rPr>
            </w:pPr>
          </w:p>
        </w:tc>
        <w:tc>
          <w:tcPr>
            <w:tcW w:w="1792" w:type="dxa"/>
            <w:shd w:val="clear" w:color="auto" w:fill="auto"/>
          </w:tcPr>
          <w:p w14:paraId="5B3BC1AC" w14:textId="77777777" w:rsidR="007D1C2E" w:rsidRPr="00956FC0" w:rsidRDefault="007D1C2E" w:rsidP="007D1C2E">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1. Представление неполного комплекта документов.</w:t>
            </w:r>
          </w:p>
          <w:p w14:paraId="1E81D3E1" w14:textId="77777777" w:rsidR="007D1C2E" w:rsidRPr="00956FC0" w:rsidRDefault="007D1C2E" w:rsidP="007D1C2E">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2. Представленные документы утратили силу на момент обращения за услугой.</w:t>
            </w:r>
          </w:p>
          <w:p w14:paraId="75AA23E5" w14:textId="77777777" w:rsidR="007D1C2E" w:rsidRPr="00956FC0" w:rsidRDefault="007D1C2E" w:rsidP="007D1C2E">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B2FFB22" w14:textId="77777777" w:rsidR="007D1C2E" w:rsidRPr="00956FC0" w:rsidRDefault="007D1C2E" w:rsidP="007D1C2E">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lastRenderedPageBreak/>
              <w:t>4.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AC21368" w14:textId="77777777" w:rsidR="007D1C2E" w:rsidRPr="00956FC0" w:rsidRDefault="007D1C2E" w:rsidP="007D1C2E">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226F3E45" w14:textId="77777777" w:rsidR="007D1C2E" w:rsidRPr="00956FC0" w:rsidRDefault="007D1C2E" w:rsidP="007D1C2E">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20B4AD77" w14:textId="77777777" w:rsidR="00F93A96" w:rsidRPr="00956FC0" w:rsidRDefault="007D1C2E" w:rsidP="007D1C2E">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7. Неполное заполнение полей в форме заявления, в том числе в интерактивной форме заявления на ЕПГУ.</w:t>
            </w:r>
          </w:p>
          <w:p w14:paraId="4E6F843F" w14:textId="77777777" w:rsidR="007F6A81" w:rsidRPr="00956FC0" w:rsidRDefault="007F6A81" w:rsidP="007F6A81">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8. Наличие противоречивых сведений в заявлении и приложенных к нему документах.</w:t>
            </w:r>
          </w:p>
          <w:p w14:paraId="273152CF" w14:textId="77777777" w:rsidR="007F6A81" w:rsidRPr="00956FC0" w:rsidRDefault="007F6A81" w:rsidP="007F6A81">
            <w:pPr>
              <w:widowControl w:val="0"/>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 xml:space="preserve">9. Заявление подано </w:t>
            </w:r>
            <w:r w:rsidRPr="00956FC0">
              <w:rPr>
                <w:rFonts w:ascii="Times New Roman" w:hAnsi="Times New Roman" w:cs="Times New Roman"/>
                <w:sz w:val="18"/>
                <w:szCs w:val="18"/>
              </w:rPr>
              <w:lastRenderedPageBreak/>
              <w:t xml:space="preserve">в орган государственной власти, орган местного самоуправления, в полномочия которых не входит предоставление услуги </w:t>
            </w:r>
          </w:p>
          <w:p w14:paraId="2A429496" w14:textId="77777777" w:rsidR="007F6A81" w:rsidRPr="00956FC0" w:rsidRDefault="007F6A81" w:rsidP="007F6A81">
            <w:pPr>
              <w:widowControl w:val="0"/>
              <w:autoSpaceDE w:val="0"/>
              <w:autoSpaceDN w:val="0"/>
              <w:adjustRightInd w:val="0"/>
              <w:spacing w:after="0" w:line="240" w:lineRule="auto"/>
              <w:jc w:val="both"/>
              <w:rPr>
                <w:rFonts w:ascii="Times New Roman" w:hAnsi="Times New Roman" w:cs="Times New Roman"/>
                <w:sz w:val="18"/>
                <w:szCs w:val="18"/>
              </w:rPr>
            </w:pPr>
          </w:p>
          <w:p w14:paraId="574AF99C" w14:textId="77777777" w:rsidR="007F6A81" w:rsidRPr="00956FC0" w:rsidRDefault="007F6A81" w:rsidP="007D1C2E">
            <w:pPr>
              <w:widowControl w:val="0"/>
              <w:autoSpaceDE w:val="0"/>
              <w:autoSpaceDN w:val="0"/>
              <w:adjustRightInd w:val="0"/>
              <w:spacing w:after="0" w:line="240" w:lineRule="auto"/>
              <w:jc w:val="both"/>
              <w:rPr>
                <w:rFonts w:ascii="Times New Roman" w:eastAsia="Times New Roman" w:hAnsi="Times New Roman" w:cs="Times New Roman"/>
                <w:sz w:val="18"/>
                <w:szCs w:val="18"/>
                <w:lang w:eastAsia="zh-CN"/>
              </w:rPr>
            </w:pPr>
          </w:p>
        </w:tc>
        <w:tc>
          <w:tcPr>
            <w:tcW w:w="2200" w:type="dxa"/>
            <w:shd w:val="clear" w:color="auto" w:fill="auto"/>
          </w:tcPr>
          <w:p w14:paraId="7256BB92"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lastRenderedPageBreak/>
              <w:t>1</w:t>
            </w:r>
            <w:r w:rsidR="00097B16" w:rsidRPr="00956FC0">
              <w:rPr>
                <w:rFonts w:ascii="Times New Roman" w:hAnsi="Times New Roman" w:cs="Times New Roman"/>
                <w:bCs/>
                <w:sz w:val="18"/>
                <w:szCs w:val="18"/>
              </w:rPr>
              <w:t>. С</w:t>
            </w:r>
            <w:r w:rsidRPr="00956FC0">
              <w:rPr>
                <w:rFonts w:ascii="Times New Roman" w:hAnsi="Times New Roman" w:cs="Times New Roman"/>
                <w:bCs/>
                <w:sz w:val="18"/>
                <w:szCs w:val="18"/>
              </w:rPr>
              <w:t xml:space="preserve">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097B16" w:rsidRPr="00956FC0">
              <w:rPr>
                <w:rFonts w:ascii="Times New Roman" w:hAnsi="Times New Roman" w:cs="Times New Roman"/>
                <w:bCs/>
                <w:sz w:val="18"/>
                <w:szCs w:val="18"/>
              </w:rPr>
              <w:t>.</w:t>
            </w:r>
          </w:p>
          <w:p w14:paraId="0466D172" w14:textId="77777777" w:rsidR="00CD3B82" w:rsidRPr="00956FC0" w:rsidRDefault="00F93A96" w:rsidP="00CD3B82">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2</w:t>
            </w:r>
            <w:r w:rsidR="00097B16"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w:t>
            </w:r>
            <w:r w:rsidR="00CD3B82" w:rsidRPr="00956FC0">
              <w:rPr>
                <w:rFonts w:ascii="Times New Roman" w:hAnsi="Times New Roman" w:cs="Times New Roman"/>
                <w:bCs/>
                <w:sz w:val="18"/>
                <w:szCs w:val="18"/>
              </w:rPr>
              <w:lastRenderedPageBreak/>
              <w:t xml:space="preserve">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00CD3B82" w:rsidRPr="00956FC0">
              <w:rPr>
                <w:rFonts w:ascii="Times New Roman" w:hAnsi="Times New Roman" w:cs="Times New Roman"/>
                <w:bCs/>
                <w:sz w:val="18"/>
                <w:szCs w:val="18"/>
              </w:rPr>
              <w:t>охотхозяйственного</w:t>
            </w:r>
            <w:proofErr w:type="spellEnd"/>
            <w:r w:rsidR="00CD3B82" w:rsidRPr="00956FC0">
              <w:rPr>
                <w:rFonts w:ascii="Times New Roman" w:hAnsi="Times New Roman" w:cs="Times New Roman"/>
                <w:bCs/>
                <w:sz w:val="18"/>
                <w:szCs w:val="1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777DAA33" w14:textId="77777777" w:rsidR="00F93A96" w:rsidRPr="00956FC0" w:rsidRDefault="00F93A96" w:rsidP="00CD3B82">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3</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У</w:t>
            </w:r>
            <w:r w:rsidRPr="00956FC0">
              <w:rPr>
                <w:rFonts w:ascii="Times New Roman" w:hAnsi="Times New Roman" w:cs="Times New Roman"/>
                <w:bCs/>
                <w:sz w:val="18"/>
                <w:szCs w:val="18"/>
              </w:rPr>
              <w:t xml:space="preserve">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w:t>
            </w:r>
            <w:r w:rsidRPr="00956FC0">
              <w:rPr>
                <w:rFonts w:ascii="Times New Roman" w:hAnsi="Times New Roman" w:cs="Times New Roman"/>
                <w:bCs/>
                <w:sz w:val="18"/>
                <w:szCs w:val="18"/>
              </w:rPr>
              <w:lastRenderedPageBreak/>
              <w:t>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00CD3B82" w:rsidRPr="00956FC0">
              <w:rPr>
                <w:rFonts w:ascii="Times New Roman" w:hAnsi="Times New Roman" w:cs="Times New Roman"/>
                <w:bCs/>
                <w:sz w:val="18"/>
                <w:szCs w:val="18"/>
              </w:rPr>
              <w:t>.</w:t>
            </w:r>
          </w:p>
          <w:p w14:paraId="2AF751AD" w14:textId="6EA10833"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4</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Н</w:t>
            </w:r>
            <w:r w:rsidRPr="00956FC0">
              <w:rPr>
                <w:rFonts w:ascii="Times New Roman" w:hAnsi="Times New Roman" w:cs="Times New Roman"/>
                <w:bCs/>
                <w:sz w:val="18"/>
                <w:szCs w:val="18"/>
              </w:rPr>
              <w:t xml:space="preserve">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956FC0">
                <w:rPr>
                  <w:rFonts w:ascii="Times New Roman" w:hAnsi="Times New Roman" w:cs="Times New Roman"/>
                  <w:bCs/>
                  <w:sz w:val="18"/>
                  <w:szCs w:val="18"/>
                </w:rPr>
                <w:t>статьей 39</w:t>
              </w:r>
              <w:r w:rsidRPr="00956FC0">
                <w:rPr>
                  <w:rFonts w:ascii="Times New Roman" w:hAnsi="Times New Roman" w:cs="Times New Roman"/>
                  <w:bCs/>
                  <w:sz w:val="18"/>
                  <w:szCs w:val="18"/>
                  <w:vertAlign w:val="superscript"/>
                </w:rPr>
                <w:t>36</w:t>
              </w:r>
            </w:hyperlink>
            <w:r w:rsidRPr="00956FC0">
              <w:rPr>
                <w:rFonts w:ascii="Times New Roman" w:hAnsi="Times New Roman" w:cs="Times New Roman"/>
                <w:bCs/>
                <w:sz w:val="18"/>
                <w:szCs w:val="18"/>
              </w:rPr>
              <w:t xml:space="preserve"> Земельного кодекса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w:t>
            </w:r>
            <w:r w:rsidRPr="00956FC0">
              <w:rPr>
                <w:rFonts w:ascii="Times New Roman" w:hAnsi="Times New Roman" w:cs="Times New Roman"/>
                <w:bCs/>
                <w:sz w:val="18"/>
                <w:szCs w:val="18"/>
              </w:rPr>
              <w:lastRenderedPageBreak/>
              <w:t xml:space="preserve">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 w:history="1">
              <w:r w:rsidRPr="00956FC0">
                <w:rPr>
                  <w:rFonts w:ascii="Times New Roman" w:hAnsi="Times New Roman" w:cs="Times New Roman"/>
                  <w:bCs/>
                  <w:sz w:val="18"/>
                  <w:szCs w:val="18"/>
                </w:rPr>
                <w:t>частью 11 статьи 55</w:t>
              </w:r>
              <w:r w:rsidRPr="00956FC0">
                <w:rPr>
                  <w:rFonts w:ascii="Times New Roman" w:hAnsi="Times New Roman" w:cs="Times New Roman"/>
                  <w:bCs/>
                  <w:sz w:val="18"/>
                  <w:szCs w:val="18"/>
                  <w:vertAlign w:val="superscript"/>
                </w:rPr>
                <w:t>32</w:t>
              </w:r>
            </w:hyperlink>
            <w:r w:rsidRPr="00956FC0">
              <w:rPr>
                <w:rFonts w:ascii="Times New Roman" w:hAnsi="Times New Roman" w:cs="Times New Roman"/>
                <w:bCs/>
                <w:sz w:val="18"/>
                <w:szCs w:val="18"/>
              </w:rPr>
              <w:t xml:space="preserve"> Градостроительного кодекса Российской Федерации;</w:t>
            </w:r>
          </w:p>
          <w:p w14:paraId="6D052A18" w14:textId="32C476ED"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5</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Н</w:t>
            </w:r>
            <w:r w:rsidRPr="00956FC0">
              <w:rPr>
                <w:rFonts w:ascii="Times New Roman" w:hAnsi="Times New Roman" w:cs="Times New Roman"/>
                <w:bCs/>
                <w:sz w:val="18"/>
                <w:szCs w:val="18"/>
              </w:rPr>
              <w:t xml:space="preserve">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956FC0">
                <w:rPr>
                  <w:rFonts w:ascii="Times New Roman" w:hAnsi="Times New Roman" w:cs="Times New Roman"/>
                  <w:bCs/>
                  <w:sz w:val="18"/>
                  <w:szCs w:val="18"/>
                </w:rPr>
                <w:t>статьей 39</w:t>
              </w:r>
              <w:r w:rsidRPr="00956FC0">
                <w:rPr>
                  <w:rFonts w:ascii="Times New Roman" w:hAnsi="Times New Roman" w:cs="Times New Roman"/>
                  <w:bCs/>
                  <w:sz w:val="18"/>
                  <w:szCs w:val="18"/>
                  <w:vertAlign w:val="superscript"/>
                </w:rPr>
                <w:t>36</w:t>
              </w:r>
            </w:hyperlink>
            <w:r w:rsidRPr="00956FC0">
              <w:rPr>
                <w:rFonts w:ascii="Times New Roman" w:hAnsi="Times New Roman" w:cs="Times New Roman"/>
                <w:bCs/>
                <w:sz w:val="18"/>
                <w:szCs w:val="18"/>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CD3B82" w:rsidRPr="00956FC0">
              <w:rPr>
                <w:rFonts w:ascii="Times New Roman" w:hAnsi="Times New Roman" w:cs="Times New Roman"/>
                <w:bCs/>
                <w:sz w:val="18"/>
                <w:szCs w:val="18"/>
              </w:rPr>
              <w:t>.</w:t>
            </w:r>
          </w:p>
          <w:p w14:paraId="7A2CC929"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lastRenderedPageBreak/>
              <w:t>6</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r w:rsidR="00CD3B82" w:rsidRPr="00956FC0">
              <w:rPr>
                <w:rFonts w:ascii="Times New Roman" w:hAnsi="Times New Roman" w:cs="Times New Roman"/>
                <w:bCs/>
                <w:sz w:val="18"/>
                <w:szCs w:val="18"/>
              </w:rPr>
              <w:t>.</w:t>
            </w:r>
          </w:p>
          <w:p w14:paraId="232E2035"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7</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r w:rsidR="00CD3B82" w:rsidRPr="00956FC0">
              <w:rPr>
                <w:rFonts w:ascii="Times New Roman" w:hAnsi="Times New Roman" w:cs="Times New Roman"/>
                <w:bCs/>
                <w:sz w:val="18"/>
                <w:szCs w:val="18"/>
              </w:rPr>
              <w:t>.</w:t>
            </w:r>
          </w:p>
          <w:p w14:paraId="3B9663E7"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8</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00CD3B82" w:rsidRPr="00956FC0">
              <w:rPr>
                <w:rFonts w:ascii="Times New Roman" w:hAnsi="Times New Roman" w:cs="Times New Roman"/>
                <w:bCs/>
                <w:sz w:val="18"/>
                <w:szCs w:val="18"/>
              </w:rPr>
              <w:t>.</w:t>
            </w:r>
          </w:p>
          <w:p w14:paraId="138355CF"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9</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CD3B82" w:rsidRPr="00956FC0">
              <w:rPr>
                <w:rFonts w:ascii="Times New Roman" w:hAnsi="Times New Roman" w:cs="Times New Roman"/>
                <w:bCs/>
                <w:sz w:val="18"/>
                <w:szCs w:val="18"/>
              </w:rPr>
              <w:t>.</w:t>
            </w:r>
          </w:p>
          <w:p w14:paraId="307FA537"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10</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r w:rsidR="00CD3B82" w:rsidRPr="00956FC0">
              <w:rPr>
                <w:rFonts w:ascii="Times New Roman" w:hAnsi="Times New Roman" w:cs="Times New Roman"/>
                <w:bCs/>
                <w:sz w:val="18"/>
                <w:szCs w:val="18"/>
              </w:rPr>
              <w:t>.</w:t>
            </w:r>
          </w:p>
          <w:p w14:paraId="2BF1FF9B" w14:textId="3613393D"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11</w:t>
            </w:r>
            <w:r w:rsidR="00CD3B82"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CD3B82" w:rsidRPr="00956FC0">
              <w:rPr>
                <w:rFonts w:ascii="Times New Roman" w:hAnsi="Times New Roman" w:cs="Times New Roman"/>
                <w:bCs/>
                <w:sz w:val="18"/>
                <w:szCs w:val="18"/>
              </w:rPr>
              <w:t>У</w:t>
            </w:r>
            <w:r w:rsidRPr="00956FC0">
              <w:rPr>
                <w:rFonts w:ascii="Times New Roman" w:hAnsi="Times New Roman" w:cs="Times New Roman"/>
                <w:bCs/>
                <w:sz w:val="18"/>
                <w:szCs w:val="18"/>
              </w:rPr>
              <w:t xml:space="preserve">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1" w:history="1">
              <w:r w:rsidRPr="00956FC0">
                <w:rPr>
                  <w:rFonts w:ascii="Times New Roman" w:hAnsi="Times New Roman" w:cs="Times New Roman"/>
                  <w:bCs/>
                  <w:sz w:val="18"/>
                  <w:szCs w:val="18"/>
                </w:rPr>
                <w:t>пунктом 19 статьи 39</w:t>
              </w:r>
              <w:r w:rsidRPr="00956FC0">
                <w:rPr>
                  <w:rFonts w:ascii="Times New Roman" w:hAnsi="Times New Roman" w:cs="Times New Roman"/>
                  <w:bCs/>
                  <w:sz w:val="18"/>
                  <w:szCs w:val="18"/>
                  <w:vertAlign w:val="superscript"/>
                </w:rPr>
                <w:t>11</w:t>
              </w:r>
            </w:hyperlink>
            <w:r w:rsidRPr="00956FC0">
              <w:rPr>
                <w:rFonts w:ascii="Times New Roman" w:hAnsi="Times New Roman" w:cs="Times New Roman"/>
                <w:bCs/>
                <w:sz w:val="18"/>
                <w:szCs w:val="18"/>
              </w:rPr>
              <w:t xml:space="preserve"> Земельного кодекса РФ</w:t>
            </w:r>
            <w:r w:rsidR="00CD3B82" w:rsidRPr="00956FC0">
              <w:rPr>
                <w:rFonts w:ascii="Times New Roman" w:hAnsi="Times New Roman" w:cs="Times New Roman"/>
                <w:bCs/>
                <w:sz w:val="18"/>
                <w:szCs w:val="18"/>
              </w:rPr>
              <w:t>.</w:t>
            </w:r>
          </w:p>
          <w:p w14:paraId="7DE7A1DD" w14:textId="1B759FFE"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12</w:t>
            </w:r>
            <w:r w:rsidR="005E16F5"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В</w:t>
            </w:r>
            <w:r w:rsidRPr="00956FC0">
              <w:rPr>
                <w:rFonts w:ascii="Times New Roman" w:hAnsi="Times New Roman" w:cs="Times New Roman"/>
                <w:bCs/>
                <w:sz w:val="18"/>
                <w:szCs w:val="18"/>
              </w:rPr>
              <w:t xml:space="preserve"> отношении земельного участка, указанного в заявлении о его предоставлении, поступило предусмотренное </w:t>
            </w:r>
            <w:hyperlink r:id="rId12" w:history="1">
              <w:r w:rsidRPr="00956FC0">
                <w:rPr>
                  <w:rFonts w:ascii="Times New Roman" w:hAnsi="Times New Roman" w:cs="Times New Roman"/>
                  <w:bCs/>
                  <w:sz w:val="18"/>
                  <w:szCs w:val="18"/>
                </w:rPr>
                <w:t>подпунктом 6 пункта 4 статьи 39</w:t>
              </w:r>
              <w:r w:rsidRPr="00956FC0">
                <w:rPr>
                  <w:rFonts w:ascii="Times New Roman" w:hAnsi="Times New Roman" w:cs="Times New Roman"/>
                  <w:bCs/>
                  <w:sz w:val="18"/>
                  <w:szCs w:val="18"/>
                  <w:vertAlign w:val="superscript"/>
                </w:rPr>
                <w:t>11</w:t>
              </w:r>
            </w:hyperlink>
            <w:r w:rsidRPr="00956FC0">
              <w:rPr>
                <w:rFonts w:ascii="Times New Roman" w:hAnsi="Times New Roman" w:cs="Times New Roman"/>
                <w:bCs/>
                <w:sz w:val="18"/>
                <w:szCs w:val="1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956FC0">
                <w:rPr>
                  <w:rFonts w:ascii="Times New Roman" w:hAnsi="Times New Roman" w:cs="Times New Roman"/>
                  <w:bCs/>
                  <w:sz w:val="18"/>
                  <w:szCs w:val="18"/>
                </w:rPr>
                <w:t>подпунктом 4 пункта 4 статьи 39</w:t>
              </w:r>
              <w:r w:rsidRPr="00956FC0">
                <w:rPr>
                  <w:rFonts w:ascii="Times New Roman" w:hAnsi="Times New Roman" w:cs="Times New Roman"/>
                  <w:bCs/>
                  <w:sz w:val="18"/>
                  <w:szCs w:val="18"/>
                  <w:vertAlign w:val="superscript"/>
                </w:rPr>
                <w:t>11</w:t>
              </w:r>
            </w:hyperlink>
            <w:r w:rsidRPr="00956FC0">
              <w:rPr>
                <w:rFonts w:ascii="Times New Roman" w:hAnsi="Times New Roman" w:cs="Times New Roman"/>
                <w:bCs/>
                <w:sz w:val="18"/>
                <w:szCs w:val="1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14" w:history="1">
              <w:r w:rsidRPr="00956FC0">
                <w:rPr>
                  <w:rFonts w:ascii="Times New Roman" w:hAnsi="Times New Roman" w:cs="Times New Roman"/>
                  <w:bCs/>
                  <w:sz w:val="18"/>
                  <w:szCs w:val="18"/>
                </w:rPr>
                <w:t>пунктом 8 статьи 39</w:t>
              </w:r>
              <w:r w:rsidRPr="00956FC0">
                <w:rPr>
                  <w:rFonts w:ascii="Times New Roman" w:hAnsi="Times New Roman" w:cs="Times New Roman"/>
                  <w:bCs/>
                  <w:sz w:val="18"/>
                  <w:szCs w:val="18"/>
                  <w:vertAlign w:val="superscript"/>
                </w:rPr>
                <w:t>11</w:t>
              </w:r>
            </w:hyperlink>
            <w:r w:rsidRPr="00956FC0">
              <w:rPr>
                <w:rFonts w:ascii="Times New Roman" w:hAnsi="Times New Roman" w:cs="Times New Roman"/>
                <w:bCs/>
                <w:sz w:val="18"/>
                <w:szCs w:val="18"/>
              </w:rPr>
              <w:t xml:space="preserve"> Земельного кодекса РФ</w:t>
            </w:r>
            <w:r w:rsidR="005E16F5" w:rsidRPr="00956FC0">
              <w:rPr>
                <w:rFonts w:ascii="Times New Roman" w:hAnsi="Times New Roman" w:cs="Times New Roman"/>
                <w:bCs/>
                <w:sz w:val="18"/>
                <w:szCs w:val="18"/>
              </w:rPr>
              <w:t>.</w:t>
            </w:r>
          </w:p>
          <w:p w14:paraId="3A39A335" w14:textId="0A87845B"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13</w:t>
            </w:r>
            <w:r w:rsidR="005E16F5"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В</w:t>
            </w:r>
            <w:r w:rsidRPr="00956FC0">
              <w:rPr>
                <w:rFonts w:ascii="Times New Roman" w:hAnsi="Times New Roman" w:cs="Times New Roman"/>
                <w:bCs/>
                <w:sz w:val="18"/>
                <w:szCs w:val="18"/>
              </w:rPr>
              <w:t xml:space="preserve"> отношении земельного участка, указанного в заявлении о его предоставлении, опубликовано и размещено в соответствии с </w:t>
            </w:r>
            <w:hyperlink r:id="rId15" w:history="1">
              <w:r w:rsidRPr="00956FC0">
                <w:rPr>
                  <w:rFonts w:ascii="Times New Roman" w:hAnsi="Times New Roman" w:cs="Times New Roman"/>
                  <w:bCs/>
                  <w:sz w:val="18"/>
                  <w:szCs w:val="18"/>
                </w:rPr>
                <w:t>подпунктом 1 пункта 1 статьи 39</w:t>
              </w:r>
              <w:r w:rsidRPr="00956FC0">
                <w:rPr>
                  <w:rFonts w:ascii="Times New Roman" w:hAnsi="Times New Roman" w:cs="Times New Roman"/>
                  <w:bCs/>
                  <w:sz w:val="18"/>
                  <w:szCs w:val="18"/>
                  <w:vertAlign w:val="superscript"/>
                </w:rPr>
                <w:t>18</w:t>
              </w:r>
            </w:hyperlink>
            <w:r w:rsidRPr="00956FC0">
              <w:rPr>
                <w:rFonts w:ascii="Times New Roman" w:hAnsi="Times New Roman" w:cs="Times New Roman"/>
                <w:bCs/>
                <w:sz w:val="18"/>
                <w:szCs w:val="1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r w:rsidR="005E16F5" w:rsidRPr="00956FC0">
              <w:rPr>
                <w:rFonts w:ascii="Times New Roman" w:hAnsi="Times New Roman" w:cs="Times New Roman"/>
                <w:bCs/>
                <w:sz w:val="18"/>
                <w:szCs w:val="18"/>
              </w:rPr>
              <w:t>.</w:t>
            </w:r>
          </w:p>
          <w:p w14:paraId="5036EEE9"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14</w:t>
            </w:r>
            <w:r w:rsidR="005E16F5"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Р</w:t>
            </w:r>
            <w:r w:rsidRPr="00956FC0">
              <w:rPr>
                <w:rFonts w:ascii="Times New Roman" w:hAnsi="Times New Roman" w:cs="Times New Roman"/>
                <w:bCs/>
                <w:sz w:val="18"/>
                <w:szCs w:val="18"/>
              </w:rPr>
              <w:t>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sidR="005E16F5" w:rsidRPr="00956FC0">
              <w:rPr>
                <w:rFonts w:ascii="Times New Roman" w:hAnsi="Times New Roman" w:cs="Times New Roman"/>
                <w:bCs/>
                <w:sz w:val="18"/>
                <w:szCs w:val="18"/>
              </w:rPr>
              <w:t>.</w:t>
            </w:r>
          </w:p>
          <w:p w14:paraId="6678457F"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15</w:t>
            </w:r>
            <w:r w:rsidR="005E16F5" w:rsidRPr="00956FC0">
              <w:rPr>
                <w:rFonts w:ascii="Times New Roman" w:hAnsi="Times New Roman" w:cs="Times New Roman"/>
                <w:bCs/>
                <w:sz w:val="18"/>
                <w:szCs w:val="18"/>
              </w:rPr>
              <w:t>.</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И</w:t>
            </w:r>
            <w:r w:rsidRPr="00956FC0">
              <w:rPr>
                <w:rFonts w:ascii="Times New Roman" w:hAnsi="Times New Roman" w:cs="Times New Roman"/>
                <w:bCs/>
                <w:sz w:val="18"/>
                <w:szCs w:val="18"/>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r w:rsidR="005E16F5" w:rsidRPr="00956FC0">
              <w:rPr>
                <w:rFonts w:ascii="Times New Roman" w:hAnsi="Times New Roman" w:cs="Times New Roman"/>
                <w:bCs/>
                <w:sz w:val="18"/>
                <w:szCs w:val="18"/>
              </w:rPr>
              <w:t>.</w:t>
            </w:r>
          </w:p>
          <w:p w14:paraId="2F0F05B6" w14:textId="77777777" w:rsidR="005E16F5" w:rsidRPr="00956FC0" w:rsidRDefault="005E16F5" w:rsidP="005E16F5">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956FC0">
              <w:rPr>
                <w:rFonts w:ascii="Times New Roman" w:hAnsi="Times New Roman" w:cs="Times New Roman"/>
                <w:bCs/>
                <w:sz w:val="18"/>
                <w:szCs w:val="18"/>
              </w:rPr>
              <w:t>охотхозяйственного</w:t>
            </w:r>
            <w:proofErr w:type="spellEnd"/>
            <w:r w:rsidRPr="00956FC0">
              <w:rPr>
                <w:rFonts w:ascii="Times New Roman" w:hAnsi="Times New Roman" w:cs="Times New Roman"/>
                <w:bCs/>
                <w:sz w:val="18"/>
                <w:szCs w:val="1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6E5AD228" w14:textId="0BED4990"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w:t>
            </w:r>
            <w:r w:rsidR="005E16F5" w:rsidRPr="00956FC0">
              <w:rPr>
                <w:rFonts w:ascii="Times New Roman" w:hAnsi="Times New Roman" w:cs="Times New Roman"/>
                <w:bCs/>
                <w:sz w:val="18"/>
                <w:szCs w:val="18"/>
              </w:rPr>
              <w:t>7.</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П</w:t>
            </w:r>
            <w:r w:rsidRPr="00956FC0">
              <w:rPr>
                <w:rFonts w:ascii="Times New Roman" w:hAnsi="Times New Roman" w:cs="Times New Roman"/>
                <w:bCs/>
                <w:sz w:val="18"/>
                <w:szCs w:val="18"/>
              </w:rPr>
              <w:t xml:space="preserve">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6" w:history="1">
              <w:r w:rsidRPr="00956FC0">
                <w:rPr>
                  <w:rFonts w:ascii="Times New Roman" w:hAnsi="Times New Roman" w:cs="Times New Roman"/>
                  <w:bCs/>
                  <w:sz w:val="18"/>
                  <w:szCs w:val="18"/>
                </w:rPr>
                <w:t>пунктом 6 статьи 39</w:t>
              </w:r>
              <w:r w:rsidRPr="00956FC0">
                <w:rPr>
                  <w:rFonts w:ascii="Times New Roman" w:hAnsi="Times New Roman" w:cs="Times New Roman"/>
                  <w:bCs/>
                  <w:sz w:val="18"/>
                  <w:szCs w:val="18"/>
                  <w:vertAlign w:val="superscript"/>
                </w:rPr>
                <w:t>10</w:t>
              </w:r>
            </w:hyperlink>
            <w:r w:rsidRPr="00956FC0">
              <w:rPr>
                <w:rFonts w:ascii="Times New Roman" w:hAnsi="Times New Roman" w:cs="Times New Roman"/>
                <w:bCs/>
                <w:sz w:val="18"/>
                <w:szCs w:val="18"/>
              </w:rPr>
              <w:t xml:space="preserve"> Земельного кодекса РФ</w:t>
            </w:r>
            <w:r w:rsidR="005E16F5" w:rsidRPr="00956FC0">
              <w:rPr>
                <w:rFonts w:ascii="Times New Roman" w:hAnsi="Times New Roman" w:cs="Times New Roman"/>
                <w:bCs/>
                <w:sz w:val="18"/>
                <w:szCs w:val="18"/>
              </w:rPr>
              <w:t>.</w:t>
            </w:r>
          </w:p>
          <w:p w14:paraId="2D3D4DD5"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w:t>
            </w:r>
            <w:r w:rsidR="005E16F5" w:rsidRPr="00956FC0">
              <w:rPr>
                <w:rFonts w:ascii="Times New Roman" w:hAnsi="Times New Roman" w:cs="Times New Roman"/>
                <w:bCs/>
                <w:sz w:val="18"/>
                <w:szCs w:val="18"/>
              </w:rPr>
              <w:t>8.</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5E16F5" w:rsidRPr="00956FC0">
              <w:rPr>
                <w:rFonts w:ascii="Times New Roman" w:hAnsi="Times New Roman" w:cs="Times New Roman"/>
                <w:bCs/>
                <w:sz w:val="18"/>
                <w:szCs w:val="18"/>
              </w:rPr>
              <w:t>.</w:t>
            </w:r>
          </w:p>
          <w:p w14:paraId="23DF9D40"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1</w:t>
            </w:r>
            <w:r w:rsidR="005E16F5" w:rsidRPr="00956FC0">
              <w:rPr>
                <w:rFonts w:ascii="Times New Roman" w:hAnsi="Times New Roman" w:cs="Times New Roman"/>
                <w:bCs/>
                <w:sz w:val="18"/>
                <w:szCs w:val="18"/>
              </w:rPr>
              <w:t>9.</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5E16F5" w:rsidRPr="00956FC0">
              <w:rPr>
                <w:rFonts w:ascii="Times New Roman" w:hAnsi="Times New Roman" w:cs="Times New Roman"/>
                <w:bCs/>
                <w:sz w:val="18"/>
                <w:szCs w:val="18"/>
              </w:rPr>
              <w:t>.</w:t>
            </w:r>
          </w:p>
          <w:p w14:paraId="54A074EB" w14:textId="77777777" w:rsidR="00F93A96" w:rsidRPr="00956FC0" w:rsidRDefault="005E16F5"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20. П</w:t>
            </w:r>
            <w:r w:rsidR="00F93A96" w:rsidRPr="00956FC0">
              <w:rPr>
                <w:rFonts w:ascii="Times New Roman" w:hAnsi="Times New Roman" w:cs="Times New Roman"/>
                <w:bCs/>
                <w:sz w:val="18"/>
                <w:szCs w:val="18"/>
              </w:rPr>
              <w:t>редоставление земельного участка на заявленном виде прав не допускается</w:t>
            </w:r>
            <w:r w:rsidRPr="00956FC0">
              <w:rPr>
                <w:rFonts w:ascii="Times New Roman" w:hAnsi="Times New Roman" w:cs="Times New Roman"/>
                <w:bCs/>
                <w:sz w:val="18"/>
                <w:szCs w:val="18"/>
              </w:rPr>
              <w:t>.</w:t>
            </w:r>
          </w:p>
          <w:p w14:paraId="2AB23EF4"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2</w:t>
            </w:r>
            <w:r w:rsidR="005E16F5" w:rsidRPr="00956FC0">
              <w:rPr>
                <w:rFonts w:ascii="Times New Roman" w:hAnsi="Times New Roman" w:cs="Times New Roman"/>
                <w:bCs/>
                <w:sz w:val="18"/>
                <w:szCs w:val="18"/>
              </w:rPr>
              <w:t>1.</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В</w:t>
            </w:r>
            <w:r w:rsidRPr="00956FC0">
              <w:rPr>
                <w:rFonts w:ascii="Times New Roman" w:hAnsi="Times New Roman" w:cs="Times New Roman"/>
                <w:bCs/>
                <w:sz w:val="18"/>
                <w:szCs w:val="18"/>
              </w:rPr>
              <w:t xml:space="preserve"> отношении земельного участка, указанного в заявлении о его предоставлении, не установлен вид разрешенного использования</w:t>
            </w:r>
            <w:r w:rsidR="005E16F5" w:rsidRPr="00956FC0">
              <w:rPr>
                <w:rFonts w:ascii="Times New Roman" w:hAnsi="Times New Roman" w:cs="Times New Roman"/>
                <w:bCs/>
                <w:sz w:val="18"/>
                <w:szCs w:val="18"/>
              </w:rPr>
              <w:t>.</w:t>
            </w:r>
          </w:p>
          <w:p w14:paraId="1325D97B"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2</w:t>
            </w:r>
            <w:r w:rsidR="005E16F5" w:rsidRPr="00956FC0">
              <w:rPr>
                <w:rFonts w:ascii="Times New Roman" w:hAnsi="Times New Roman" w:cs="Times New Roman"/>
                <w:bCs/>
                <w:sz w:val="18"/>
                <w:szCs w:val="18"/>
              </w:rPr>
              <w:t>2.</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не отнесен к определенной категории земель</w:t>
            </w:r>
            <w:r w:rsidR="005E16F5" w:rsidRPr="00956FC0">
              <w:rPr>
                <w:rFonts w:ascii="Times New Roman" w:hAnsi="Times New Roman" w:cs="Times New Roman"/>
                <w:bCs/>
                <w:sz w:val="18"/>
                <w:szCs w:val="18"/>
              </w:rPr>
              <w:t>.</w:t>
            </w:r>
          </w:p>
          <w:p w14:paraId="2E14F80F"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2</w:t>
            </w:r>
            <w:r w:rsidR="005E16F5" w:rsidRPr="00956FC0">
              <w:rPr>
                <w:rFonts w:ascii="Times New Roman" w:hAnsi="Times New Roman" w:cs="Times New Roman"/>
                <w:bCs/>
                <w:sz w:val="18"/>
                <w:szCs w:val="18"/>
              </w:rPr>
              <w:t>3.</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В</w:t>
            </w:r>
            <w:r w:rsidRPr="00956FC0">
              <w:rPr>
                <w:rFonts w:ascii="Times New Roman" w:hAnsi="Times New Roman" w:cs="Times New Roman"/>
                <w:bCs/>
                <w:sz w:val="18"/>
                <w:szCs w:val="18"/>
              </w:rPr>
              <w:t xml:space="preserve">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5E16F5" w:rsidRPr="00956FC0">
              <w:rPr>
                <w:rFonts w:ascii="Times New Roman" w:hAnsi="Times New Roman" w:cs="Times New Roman"/>
                <w:bCs/>
                <w:sz w:val="18"/>
                <w:szCs w:val="18"/>
              </w:rPr>
              <w:t>.</w:t>
            </w:r>
          </w:p>
          <w:p w14:paraId="757D3003"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2</w:t>
            </w:r>
            <w:r w:rsidR="005E16F5" w:rsidRPr="00956FC0">
              <w:rPr>
                <w:rFonts w:ascii="Times New Roman" w:hAnsi="Times New Roman" w:cs="Times New Roman"/>
                <w:bCs/>
                <w:sz w:val="18"/>
                <w:szCs w:val="18"/>
              </w:rPr>
              <w:t>4.</w:t>
            </w:r>
            <w:r w:rsidRPr="00956FC0">
              <w:rPr>
                <w:rFonts w:ascii="Times New Roman" w:hAnsi="Times New Roman" w:cs="Times New Roman"/>
                <w:bCs/>
                <w:sz w:val="18"/>
                <w:szCs w:val="18"/>
              </w:rPr>
              <w:t xml:space="preserve"> </w:t>
            </w:r>
            <w:r w:rsidR="005E16F5" w:rsidRPr="00956FC0">
              <w:rPr>
                <w:rFonts w:ascii="Times New Roman" w:hAnsi="Times New Roman" w:cs="Times New Roman"/>
                <w:bCs/>
                <w:sz w:val="18"/>
                <w:szCs w:val="18"/>
              </w:rPr>
              <w:t>У</w:t>
            </w:r>
            <w:r w:rsidRPr="00956FC0">
              <w:rPr>
                <w:rFonts w:ascii="Times New Roman" w:hAnsi="Times New Roman" w:cs="Times New Roman"/>
                <w:bCs/>
                <w:sz w:val="18"/>
                <w:szCs w:val="18"/>
              </w:rPr>
              <w:t>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r w:rsidR="00D13FC9" w:rsidRPr="00956FC0">
              <w:rPr>
                <w:rFonts w:ascii="Times New Roman" w:hAnsi="Times New Roman" w:cs="Times New Roman"/>
                <w:bCs/>
                <w:sz w:val="18"/>
                <w:szCs w:val="18"/>
              </w:rPr>
              <w:t>.</w:t>
            </w:r>
          </w:p>
          <w:p w14:paraId="5EA7D7C0"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2</w:t>
            </w:r>
            <w:r w:rsidR="00D13FC9" w:rsidRPr="00956FC0">
              <w:rPr>
                <w:rFonts w:ascii="Times New Roman" w:hAnsi="Times New Roman" w:cs="Times New Roman"/>
                <w:bCs/>
                <w:sz w:val="18"/>
                <w:szCs w:val="18"/>
              </w:rPr>
              <w:t>5. Г</w:t>
            </w:r>
            <w:r w:rsidRPr="00956FC0">
              <w:rPr>
                <w:rFonts w:ascii="Times New Roman" w:hAnsi="Times New Roman" w:cs="Times New Roman"/>
                <w:bCs/>
                <w:sz w:val="18"/>
                <w:szCs w:val="18"/>
              </w:rPr>
              <w:t xml:space="preserve">раницы земельного участка, указанного в заявлении о его предоставлении, подлежат уточнению в соответствии с Федеральным </w:t>
            </w:r>
            <w:hyperlink r:id="rId17" w:history="1">
              <w:r w:rsidRPr="00956FC0">
                <w:rPr>
                  <w:rFonts w:ascii="Times New Roman" w:hAnsi="Times New Roman" w:cs="Times New Roman"/>
                  <w:bCs/>
                  <w:sz w:val="18"/>
                  <w:szCs w:val="18"/>
                </w:rPr>
                <w:t>законом</w:t>
              </w:r>
            </w:hyperlink>
            <w:r w:rsidRPr="00956FC0">
              <w:rPr>
                <w:rFonts w:ascii="Times New Roman" w:hAnsi="Times New Roman" w:cs="Times New Roman"/>
                <w:bCs/>
                <w:sz w:val="18"/>
                <w:szCs w:val="18"/>
              </w:rPr>
              <w:t xml:space="preserve"> «О государственной регистрации недвижимости»</w:t>
            </w:r>
            <w:r w:rsidR="00D13FC9" w:rsidRPr="00956FC0">
              <w:rPr>
                <w:rFonts w:ascii="Times New Roman" w:hAnsi="Times New Roman" w:cs="Times New Roman"/>
                <w:bCs/>
                <w:sz w:val="18"/>
                <w:szCs w:val="18"/>
              </w:rPr>
              <w:t>.</w:t>
            </w:r>
          </w:p>
          <w:p w14:paraId="680CD9E8" w14:textId="77777777" w:rsidR="00F93A96" w:rsidRPr="00956FC0" w:rsidRDefault="00F93A96" w:rsidP="00F93A96">
            <w:pPr>
              <w:autoSpaceDE w:val="0"/>
              <w:autoSpaceDN w:val="0"/>
              <w:adjustRightInd w:val="0"/>
              <w:spacing w:after="0" w:line="240" w:lineRule="auto"/>
              <w:jc w:val="both"/>
              <w:rPr>
                <w:rFonts w:ascii="Times New Roman" w:hAnsi="Times New Roman" w:cs="Times New Roman"/>
                <w:bCs/>
                <w:sz w:val="18"/>
                <w:szCs w:val="18"/>
              </w:rPr>
            </w:pPr>
            <w:r w:rsidRPr="00956FC0">
              <w:rPr>
                <w:rFonts w:ascii="Times New Roman" w:hAnsi="Times New Roman" w:cs="Times New Roman"/>
                <w:bCs/>
                <w:sz w:val="18"/>
                <w:szCs w:val="18"/>
              </w:rPr>
              <w:t>2</w:t>
            </w:r>
            <w:r w:rsidR="00D13FC9" w:rsidRPr="00956FC0">
              <w:rPr>
                <w:rFonts w:ascii="Times New Roman" w:hAnsi="Times New Roman" w:cs="Times New Roman"/>
                <w:bCs/>
                <w:sz w:val="18"/>
                <w:szCs w:val="18"/>
              </w:rPr>
              <w:t>6.</w:t>
            </w:r>
            <w:r w:rsidRPr="00956FC0">
              <w:rPr>
                <w:rFonts w:ascii="Times New Roman" w:hAnsi="Times New Roman" w:cs="Times New Roman"/>
                <w:bCs/>
                <w:sz w:val="18"/>
                <w:szCs w:val="18"/>
              </w:rPr>
              <w:t xml:space="preserve"> </w:t>
            </w:r>
            <w:r w:rsidR="00D13FC9" w:rsidRPr="00956FC0">
              <w:rPr>
                <w:rFonts w:ascii="Times New Roman" w:hAnsi="Times New Roman" w:cs="Times New Roman"/>
                <w:bCs/>
                <w:sz w:val="18"/>
                <w:szCs w:val="18"/>
              </w:rPr>
              <w:t>П</w:t>
            </w:r>
            <w:r w:rsidRPr="00956FC0">
              <w:rPr>
                <w:rFonts w:ascii="Times New Roman" w:hAnsi="Times New Roman" w:cs="Times New Roman"/>
                <w:bCs/>
                <w:sz w:val="18"/>
                <w:szCs w:val="18"/>
              </w:rPr>
              <w:t>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sidR="00D13FC9" w:rsidRPr="00956FC0">
              <w:rPr>
                <w:rFonts w:ascii="Times New Roman" w:hAnsi="Times New Roman" w:cs="Times New Roman"/>
                <w:bCs/>
                <w:sz w:val="18"/>
                <w:szCs w:val="18"/>
              </w:rPr>
              <w:t>.</w:t>
            </w:r>
          </w:p>
          <w:p w14:paraId="50108E78" w14:textId="77777777" w:rsidR="00F93A96" w:rsidRPr="00956FC0" w:rsidRDefault="00F93A96" w:rsidP="00D13FC9">
            <w:pPr>
              <w:autoSpaceDE w:val="0"/>
              <w:autoSpaceDN w:val="0"/>
              <w:adjustRightInd w:val="0"/>
              <w:spacing w:after="0" w:line="240" w:lineRule="auto"/>
              <w:jc w:val="both"/>
              <w:rPr>
                <w:rFonts w:ascii="Times New Roman" w:hAnsi="Times New Roman" w:cs="Times New Roman"/>
                <w:sz w:val="18"/>
                <w:szCs w:val="18"/>
              </w:rPr>
            </w:pPr>
            <w:r w:rsidRPr="00956FC0">
              <w:rPr>
                <w:rFonts w:ascii="Times New Roman" w:hAnsi="Times New Roman" w:cs="Times New Roman"/>
                <w:bCs/>
                <w:sz w:val="18"/>
                <w:szCs w:val="18"/>
              </w:rPr>
              <w:t>2</w:t>
            </w:r>
            <w:r w:rsidR="00D13FC9" w:rsidRPr="00956FC0">
              <w:rPr>
                <w:rFonts w:ascii="Times New Roman" w:hAnsi="Times New Roman" w:cs="Times New Roman"/>
                <w:bCs/>
                <w:sz w:val="18"/>
                <w:szCs w:val="18"/>
              </w:rPr>
              <w:t>7.</w:t>
            </w:r>
            <w:r w:rsidRPr="00956FC0">
              <w:rPr>
                <w:rFonts w:ascii="Times New Roman" w:hAnsi="Times New Roman" w:cs="Times New Roman"/>
                <w:bCs/>
                <w:sz w:val="18"/>
                <w:szCs w:val="18"/>
              </w:rPr>
              <w:t xml:space="preserve"> </w:t>
            </w:r>
            <w:r w:rsidR="00D13FC9" w:rsidRPr="00956FC0">
              <w:rPr>
                <w:rFonts w:ascii="Times New Roman" w:hAnsi="Times New Roman" w:cs="Times New Roman"/>
                <w:bCs/>
                <w:sz w:val="18"/>
                <w:szCs w:val="18"/>
              </w:rPr>
              <w:t>С</w:t>
            </w:r>
            <w:r w:rsidRPr="00956FC0">
              <w:rPr>
                <w:rFonts w:ascii="Times New Roman" w:hAnsi="Times New Roman" w:cs="Times New Roman"/>
                <w:bCs/>
                <w:sz w:val="18"/>
                <w:szCs w:val="18"/>
              </w:rPr>
              <w:t xml:space="preserve">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8" w:history="1">
              <w:r w:rsidRPr="00956FC0">
                <w:rPr>
                  <w:rFonts w:ascii="Times New Roman" w:hAnsi="Times New Roman" w:cs="Times New Roman"/>
                  <w:bCs/>
                  <w:sz w:val="18"/>
                  <w:szCs w:val="18"/>
                </w:rPr>
                <w:t>частью 4 статьи 18</w:t>
              </w:r>
            </w:hyperlink>
            <w:r w:rsidRPr="00956FC0">
              <w:rPr>
                <w:rFonts w:ascii="Times New Roman" w:hAnsi="Times New Roman" w:cs="Times New Roman"/>
                <w:bCs/>
                <w:sz w:val="18"/>
                <w:szCs w:val="1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9" w:history="1">
              <w:r w:rsidRPr="00956FC0">
                <w:rPr>
                  <w:rFonts w:ascii="Times New Roman" w:hAnsi="Times New Roman" w:cs="Times New Roman"/>
                  <w:bCs/>
                  <w:sz w:val="18"/>
                  <w:szCs w:val="18"/>
                </w:rPr>
                <w:t>частью 3 статьи 14</w:t>
              </w:r>
            </w:hyperlink>
            <w:r w:rsidRPr="00956FC0">
              <w:rPr>
                <w:rFonts w:ascii="Times New Roman" w:hAnsi="Times New Roman" w:cs="Times New Roman"/>
                <w:bCs/>
                <w:sz w:val="18"/>
                <w:szCs w:val="18"/>
              </w:rPr>
              <w:t xml:space="preserve"> указанного Федерального закона</w:t>
            </w:r>
          </w:p>
        </w:tc>
        <w:tc>
          <w:tcPr>
            <w:tcW w:w="993" w:type="dxa"/>
            <w:gridSpan w:val="2"/>
            <w:shd w:val="clear" w:color="auto" w:fill="auto"/>
          </w:tcPr>
          <w:p w14:paraId="26366EBB" w14:textId="77777777" w:rsidR="00F93A96" w:rsidRPr="00956FC0" w:rsidRDefault="00F93A96" w:rsidP="00F93A96">
            <w:pPr>
              <w:spacing w:after="0" w:line="240" w:lineRule="auto"/>
              <w:jc w:val="center"/>
              <w:rPr>
                <w:rFonts w:ascii="Times New Roman" w:eastAsia="Times New Roman" w:hAnsi="Times New Roman" w:cs="Times New Roman"/>
                <w:color w:val="000000"/>
                <w:sz w:val="18"/>
                <w:szCs w:val="18"/>
                <w:lang w:eastAsia="zh-CN"/>
              </w:rPr>
            </w:pPr>
            <w:proofErr w:type="gramStart"/>
            <w:r w:rsidRPr="00956FC0">
              <w:rPr>
                <w:rFonts w:ascii="Times New Roman" w:eastAsia="Times New Roman" w:hAnsi="Times New Roman" w:cs="Times New Roman"/>
                <w:color w:val="000000"/>
                <w:sz w:val="18"/>
                <w:szCs w:val="18"/>
                <w:lang w:eastAsia="zh-CN"/>
              </w:rPr>
              <w:lastRenderedPageBreak/>
              <w:t>нет</w:t>
            </w:r>
            <w:proofErr w:type="gramEnd"/>
          </w:p>
        </w:tc>
        <w:tc>
          <w:tcPr>
            <w:tcW w:w="1066" w:type="dxa"/>
            <w:gridSpan w:val="2"/>
            <w:shd w:val="clear" w:color="auto" w:fill="auto"/>
          </w:tcPr>
          <w:p w14:paraId="1142CD4F" w14:textId="77777777" w:rsidR="00F93A96" w:rsidRPr="00956FC0" w:rsidRDefault="00F93A96" w:rsidP="00F93A96">
            <w:pPr>
              <w:spacing w:after="0" w:line="240" w:lineRule="auto"/>
              <w:jc w:val="center"/>
              <w:rPr>
                <w:rFonts w:ascii="Times New Roman" w:eastAsia="Times New Roman" w:hAnsi="Times New Roman" w:cs="Times New Roman"/>
                <w:color w:val="000000"/>
                <w:sz w:val="18"/>
                <w:szCs w:val="18"/>
                <w:lang w:eastAsia="zh-CN"/>
              </w:rPr>
            </w:pPr>
            <w:r w:rsidRPr="00956FC0">
              <w:rPr>
                <w:rFonts w:ascii="Times New Roman" w:eastAsia="Times New Roman" w:hAnsi="Times New Roman" w:cs="Times New Roman"/>
                <w:color w:val="000000"/>
                <w:sz w:val="18"/>
                <w:szCs w:val="18"/>
                <w:lang w:eastAsia="zh-CN"/>
              </w:rPr>
              <w:t>-</w:t>
            </w:r>
          </w:p>
        </w:tc>
        <w:tc>
          <w:tcPr>
            <w:tcW w:w="993" w:type="dxa"/>
            <w:gridSpan w:val="2"/>
            <w:shd w:val="clear" w:color="auto" w:fill="auto"/>
          </w:tcPr>
          <w:p w14:paraId="4ACB0D37" w14:textId="77777777" w:rsidR="00F93A96" w:rsidRPr="00956FC0" w:rsidRDefault="00F93A96" w:rsidP="00F93A96">
            <w:pPr>
              <w:spacing w:after="0" w:line="240" w:lineRule="auto"/>
              <w:jc w:val="center"/>
              <w:rPr>
                <w:rFonts w:ascii="Times New Roman" w:eastAsia="Times New Roman" w:hAnsi="Times New Roman" w:cs="Times New Roman"/>
                <w:color w:val="000000"/>
                <w:sz w:val="18"/>
                <w:szCs w:val="18"/>
                <w:lang w:eastAsia="zh-CN"/>
              </w:rPr>
            </w:pPr>
            <w:proofErr w:type="gramStart"/>
            <w:r w:rsidRPr="00956FC0">
              <w:rPr>
                <w:rFonts w:ascii="Times New Roman" w:eastAsia="Times New Roman" w:hAnsi="Times New Roman" w:cs="Times New Roman"/>
                <w:color w:val="000000"/>
                <w:sz w:val="18"/>
                <w:szCs w:val="18"/>
                <w:lang w:eastAsia="zh-CN"/>
              </w:rPr>
              <w:t>нет</w:t>
            </w:r>
            <w:proofErr w:type="gramEnd"/>
          </w:p>
        </w:tc>
        <w:tc>
          <w:tcPr>
            <w:tcW w:w="1134" w:type="dxa"/>
            <w:gridSpan w:val="2"/>
            <w:shd w:val="clear" w:color="auto" w:fill="auto"/>
          </w:tcPr>
          <w:p w14:paraId="6AC6D5B0" w14:textId="77777777" w:rsidR="00F93A96" w:rsidRPr="00956FC0" w:rsidRDefault="00F93A96" w:rsidP="00F93A96">
            <w:pPr>
              <w:spacing w:after="200" w:line="276" w:lineRule="auto"/>
              <w:jc w:val="center"/>
              <w:rPr>
                <w:rFonts w:ascii="Times New Roman" w:eastAsia="Times New Roman" w:hAnsi="Times New Roman" w:cs="Times New Roman"/>
                <w:color w:val="000000"/>
                <w:sz w:val="18"/>
                <w:szCs w:val="18"/>
                <w:lang w:eastAsia="zh-CN"/>
              </w:rPr>
            </w:pPr>
            <w:r w:rsidRPr="00956FC0">
              <w:rPr>
                <w:rFonts w:ascii="Times New Roman" w:eastAsia="Times New Roman" w:hAnsi="Times New Roman" w:cs="Times New Roman"/>
                <w:color w:val="000000"/>
                <w:sz w:val="18"/>
                <w:szCs w:val="18"/>
                <w:lang w:eastAsia="zh-CN"/>
              </w:rPr>
              <w:t>-</w:t>
            </w:r>
          </w:p>
        </w:tc>
        <w:tc>
          <w:tcPr>
            <w:tcW w:w="1074" w:type="dxa"/>
            <w:gridSpan w:val="2"/>
            <w:shd w:val="clear" w:color="auto" w:fill="auto"/>
          </w:tcPr>
          <w:p w14:paraId="6900B18D" w14:textId="77777777" w:rsidR="00F93A96" w:rsidRPr="00956FC0" w:rsidRDefault="00F93A96" w:rsidP="00F93A96">
            <w:pPr>
              <w:spacing w:after="200" w:line="276" w:lineRule="auto"/>
              <w:jc w:val="center"/>
              <w:rPr>
                <w:rFonts w:ascii="Times New Roman" w:eastAsia="Times New Roman" w:hAnsi="Times New Roman" w:cs="Times New Roman"/>
                <w:sz w:val="18"/>
                <w:szCs w:val="18"/>
                <w:lang w:eastAsia="zh-CN"/>
              </w:rPr>
            </w:pPr>
            <w:r w:rsidRPr="00956FC0">
              <w:rPr>
                <w:rFonts w:ascii="Times New Roman" w:eastAsia="Times New Roman" w:hAnsi="Times New Roman" w:cs="Times New Roman"/>
                <w:color w:val="000000"/>
                <w:sz w:val="18"/>
                <w:szCs w:val="18"/>
                <w:lang w:eastAsia="zh-CN"/>
              </w:rPr>
              <w:t>-</w:t>
            </w:r>
          </w:p>
        </w:tc>
        <w:tc>
          <w:tcPr>
            <w:tcW w:w="1634" w:type="dxa"/>
            <w:shd w:val="clear" w:color="auto" w:fill="auto"/>
          </w:tcPr>
          <w:p w14:paraId="5AA86EB9" w14:textId="77777777" w:rsidR="00F93A96" w:rsidRPr="00956FC0" w:rsidRDefault="00F93A96" w:rsidP="00F93A96">
            <w:pPr>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1. Личное обращение в орган, предоставляющий услугу</w:t>
            </w:r>
            <w:r w:rsidR="00EF34B5" w:rsidRPr="00956FC0">
              <w:rPr>
                <w:rFonts w:ascii="Times New Roman" w:hAnsi="Times New Roman" w:cs="Times New Roman"/>
                <w:sz w:val="18"/>
                <w:szCs w:val="18"/>
              </w:rPr>
              <w:t>.</w:t>
            </w:r>
          </w:p>
          <w:p w14:paraId="0AAC9CC1" w14:textId="77777777" w:rsidR="00F93A96" w:rsidRPr="00956FC0" w:rsidRDefault="00F93A96" w:rsidP="00F93A96">
            <w:pPr>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2. Личное обращение в МФЦ</w:t>
            </w:r>
            <w:r w:rsidR="00EF34B5" w:rsidRPr="00956FC0">
              <w:rPr>
                <w:rFonts w:ascii="Times New Roman" w:hAnsi="Times New Roman" w:cs="Times New Roman"/>
                <w:sz w:val="18"/>
                <w:szCs w:val="18"/>
              </w:rPr>
              <w:t>.</w:t>
            </w:r>
          </w:p>
          <w:p w14:paraId="1B066105" w14:textId="55148208" w:rsidR="00F93A96" w:rsidRPr="00956FC0" w:rsidRDefault="00F93A96" w:rsidP="00F93A96">
            <w:pPr>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3. ЕПГУ</w:t>
            </w:r>
            <w:r w:rsidR="00D13703" w:rsidRPr="00956FC0">
              <w:rPr>
                <w:rFonts w:ascii="Times New Roman" w:hAnsi="Times New Roman" w:cs="Times New Roman"/>
                <w:sz w:val="18"/>
                <w:szCs w:val="18"/>
                <w:vertAlign w:val="superscript"/>
              </w:rPr>
              <w:t>3</w:t>
            </w:r>
            <w:r w:rsidR="00EF34B5" w:rsidRPr="00956FC0">
              <w:rPr>
                <w:rFonts w:ascii="Times New Roman" w:hAnsi="Times New Roman" w:cs="Times New Roman"/>
                <w:sz w:val="18"/>
                <w:szCs w:val="18"/>
              </w:rPr>
              <w:t>.</w:t>
            </w:r>
          </w:p>
          <w:p w14:paraId="5EC4CC8A" w14:textId="7519F3CE" w:rsidR="00F93A96" w:rsidRPr="00956FC0" w:rsidRDefault="00F93A96" w:rsidP="00F93A96">
            <w:pPr>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4. РПГУ</w:t>
            </w:r>
            <w:r w:rsidR="00D13703" w:rsidRPr="00956FC0">
              <w:rPr>
                <w:rFonts w:ascii="Times New Roman" w:hAnsi="Times New Roman" w:cs="Times New Roman"/>
                <w:sz w:val="18"/>
                <w:szCs w:val="18"/>
                <w:vertAlign w:val="superscript"/>
              </w:rPr>
              <w:t>3</w:t>
            </w:r>
            <w:r w:rsidR="00EF34B5" w:rsidRPr="00956FC0">
              <w:rPr>
                <w:rFonts w:ascii="Times New Roman" w:hAnsi="Times New Roman" w:cs="Times New Roman"/>
                <w:sz w:val="18"/>
                <w:szCs w:val="18"/>
              </w:rPr>
              <w:t>.</w:t>
            </w:r>
          </w:p>
          <w:p w14:paraId="3EE7AE2A" w14:textId="77777777" w:rsidR="00F93A96" w:rsidRPr="00956FC0" w:rsidRDefault="00F93A96" w:rsidP="00F93A96">
            <w:pPr>
              <w:spacing w:after="0" w:line="240" w:lineRule="auto"/>
              <w:jc w:val="both"/>
              <w:rPr>
                <w:rFonts w:ascii="Times New Roman" w:hAnsi="Times New Roman" w:cs="Times New Roman"/>
                <w:sz w:val="18"/>
                <w:szCs w:val="18"/>
              </w:rPr>
            </w:pPr>
            <w:r w:rsidRPr="00956FC0">
              <w:rPr>
                <w:rFonts w:ascii="Times New Roman" w:hAnsi="Times New Roman" w:cs="Times New Roman"/>
                <w:sz w:val="18"/>
                <w:szCs w:val="18"/>
              </w:rPr>
              <w:t>5. Почтовая связь</w:t>
            </w:r>
          </w:p>
          <w:p w14:paraId="5911478A" w14:textId="77777777" w:rsidR="00F93A96" w:rsidRPr="00956FC0" w:rsidRDefault="00F93A96" w:rsidP="00F93A96">
            <w:pPr>
              <w:spacing w:after="0" w:line="240" w:lineRule="auto"/>
              <w:jc w:val="both"/>
              <w:rPr>
                <w:rFonts w:ascii="Times New Roman" w:hAnsi="Times New Roman" w:cs="Times New Roman"/>
                <w:sz w:val="18"/>
                <w:szCs w:val="18"/>
                <w:lang w:eastAsia="ru-RU"/>
              </w:rPr>
            </w:pPr>
          </w:p>
          <w:p w14:paraId="06F26183" w14:textId="77777777" w:rsidR="00F93A96" w:rsidRPr="00956FC0" w:rsidRDefault="00F93A96" w:rsidP="00F93A96">
            <w:pPr>
              <w:autoSpaceDE w:val="0"/>
              <w:spacing w:after="0" w:line="240" w:lineRule="auto"/>
              <w:jc w:val="both"/>
              <w:rPr>
                <w:rFonts w:ascii="Times New Roman" w:eastAsia="Times New Roman" w:hAnsi="Times New Roman" w:cs="Times New Roman"/>
                <w:sz w:val="18"/>
                <w:szCs w:val="18"/>
                <w:lang w:eastAsia="zh-CN"/>
              </w:rPr>
            </w:pPr>
          </w:p>
        </w:tc>
        <w:tc>
          <w:tcPr>
            <w:tcW w:w="1560" w:type="dxa"/>
            <w:shd w:val="clear" w:color="auto" w:fill="auto"/>
          </w:tcPr>
          <w:p w14:paraId="1B93930B" w14:textId="77777777" w:rsidR="00455E49" w:rsidRPr="00956FC0" w:rsidRDefault="00455E49" w:rsidP="00455E49">
            <w:pPr>
              <w:spacing w:after="0" w:line="240" w:lineRule="auto"/>
              <w:jc w:val="both"/>
              <w:rPr>
                <w:rFonts w:ascii="Times New Roman" w:eastAsia="Calibri" w:hAnsi="Times New Roman" w:cs="Times New Roman"/>
                <w:sz w:val="18"/>
                <w:szCs w:val="18"/>
                <w:lang w:eastAsia="zh-CN"/>
              </w:rPr>
            </w:pPr>
            <w:r w:rsidRPr="00956FC0">
              <w:rPr>
                <w:rFonts w:ascii="Times New Roman" w:eastAsia="Calibri" w:hAnsi="Times New Roman" w:cs="Times New Roman"/>
                <w:sz w:val="18"/>
                <w:szCs w:val="18"/>
                <w:lang w:eastAsia="zh-CN"/>
              </w:rPr>
              <w:t>1. В органе, предоставляющем услугу, на бумажном носителе.</w:t>
            </w:r>
          </w:p>
          <w:p w14:paraId="077CC62C" w14:textId="77777777" w:rsidR="00455E49" w:rsidRPr="00956FC0" w:rsidRDefault="00455E49" w:rsidP="00455E49">
            <w:pPr>
              <w:spacing w:after="0" w:line="240" w:lineRule="auto"/>
              <w:jc w:val="both"/>
              <w:rPr>
                <w:rFonts w:ascii="Times New Roman" w:eastAsia="Calibri" w:hAnsi="Times New Roman" w:cs="Times New Roman"/>
                <w:sz w:val="18"/>
                <w:szCs w:val="18"/>
                <w:lang w:eastAsia="zh-CN"/>
              </w:rPr>
            </w:pPr>
            <w:r w:rsidRPr="00956FC0">
              <w:rPr>
                <w:rFonts w:ascii="Times New Roman" w:eastAsia="Calibri" w:hAnsi="Times New Roman" w:cs="Times New Roman"/>
                <w:sz w:val="18"/>
                <w:szCs w:val="18"/>
                <w:lang w:eastAsia="zh-CN"/>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58CB29CD" w14:textId="77777777" w:rsidR="00455E49" w:rsidRPr="00956FC0" w:rsidRDefault="00455E49" w:rsidP="00455E49">
            <w:pPr>
              <w:spacing w:after="0" w:line="240" w:lineRule="auto"/>
              <w:jc w:val="both"/>
              <w:rPr>
                <w:rFonts w:ascii="Times New Roman" w:eastAsia="Calibri" w:hAnsi="Times New Roman" w:cs="Times New Roman"/>
                <w:sz w:val="18"/>
                <w:szCs w:val="18"/>
                <w:lang w:eastAsia="zh-CN"/>
              </w:rPr>
            </w:pPr>
            <w:r w:rsidRPr="00956FC0">
              <w:rPr>
                <w:rFonts w:ascii="Times New Roman" w:eastAsia="Calibri" w:hAnsi="Times New Roman" w:cs="Times New Roman"/>
                <w:sz w:val="18"/>
                <w:szCs w:val="18"/>
                <w:lang w:eastAsia="zh-CN"/>
              </w:rPr>
              <w:lastRenderedPageBreak/>
              <w:t>3. Почтовая связь.</w:t>
            </w:r>
          </w:p>
          <w:p w14:paraId="050F7092" w14:textId="276779AD" w:rsidR="00455E49" w:rsidRPr="00956FC0" w:rsidRDefault="00455E49" w:rsidP="00455E49">
            <w:pPr>
              <w:spacing w:after="0" w:line="240" w:lineRule="auto"/>
              <w:jc w:val="both"/>
              <w:rPr>
                <w:rFonts w:ascii="Times New Roman" w:eastAsia="Calibri" w:hAnsi="Times New Roman" w:cs="Times New Roman"/>
                <w:sz w:val="18"/>
                <w:szCs w:val="18"/>
                <w:lang w:eastAsia="zh-CN"/>
              </w:rPr>
            </w:pPr>
            <w:r w:rsidRPr="00956FC0">
              <w:rPr>
                <w:rFonts w:ascii="Times New Roman" w:eastAsia="Calibri" w:hAnsi="Times New Roman" w:cs="Times New Roman"/>
                <w:sz w:val="18"/>
                <w:szCs w:val="18"/>
                <w:lang w:eastAsia="zh-CN"/>
              </w:rPr>
              <w:t>4. Через личный кабинет на ЕПГУ, РПГУ в виде электронного документа, подписанного электронной подписью</w:t>
            </w:r>
            <w:r w:rsidR="00D13703" w:rsidRPr="00956FC0">
              <w:rPr>
                <w:rFonts w:ascii="Times New Roman" w:eastAsia="Calibri" w:hAnsi="Times New Roman" w:cs="Times New Roman"/>
                <w:sz w:val="18"/>
                <w:szCs w:val="18"/>
                <w:vertAlign w:val="superscript"/>
                <w:lang w:eastAsia="zh-CN"/>
              </w:rPr>
              <w:t>3</w:t>
            </w:r>
            <w:r w:rsidRPr="00956FC0">
              <w:rPr>
                <w:rFonts w:ascii="Times New Roman" w:eastAsia="Calibri" w:hAnsi="Times New Roman" w:cs="Times New Roman"/>
                <w:sz w:val="18"/>
                <w:szCs w:val="18"/>
                <w:lang w:eastAsia="zh-CN"/>
              </w:rPr>
              <w:t>.</w:t>
            </w:r>
          </w:p>
          <w:p w14:paraId="3C5E5560" w14:textId="77777777" w:rsidR="00455E49" w:rsidRPr="00956FC0" w:rsidRDefault="00455E49" w:rsidP="00455E49">
            <w:pPr>
              <w:spacing w:after="0" w:line="240" w:lineRule="auto"/>
              <w:jc w:val="both"/>
              <w:rPr>
                <w:rFonts w:ascii="Times New Roman" w:eastAsia="Calibri" w:hAnsi="Times New Roman" w:cs="Times New Roman"/>
                <w:sz w:val="18"/>
                <w:szCs w:val="18"/>
                <w:lang w:eastAsia="zh-CN"/>
              </w:rPr>
            </w:pPr>
          </w:p>
          <w:p w14:paraId="09FE1088" w14:textId="77777777" w:rsidR="00F93A96" w:rsidRPr="00956FC0" w:rsidRDefault="00F93A96" w:rsidP="00F767CB">
            <w:pPr>
              <w:spacing w:after="0" w:line="240" w:lineRule="auto"/>
              <w:jc w:val="both"/>
              <w:rPr>
                <w:rFonts w:ascii="Times New Roman" w:eastAsia="Times New Roman" w:hAnsi="Times New Roman" w:cs="Times New Roman"/>
                <w:sz w:val="18"/>
                <w:szCs w:val="18"/>
                <w:lang w:eastAsia="zh-CN"/>
              </w:rPr>
            </w:pPr>
          </w:p>
        </w:tc>
      </w:tr>
      <w:tr w:rsidR="00A72863" w:rsidRPr="00956FC0" w14:paraId="25D4768A" w14:textId="77777777" w:rsidTr="004B5FD5">
        <w:trPr>
          <w:trHeight w:val="300"/>
        </w:trPr>
        <w:tc>
          <w:tcPr>
            <w:tcW w:w="15707" w:type="dxa"/>
            <w:gridSpan w:val="16"/>
            <w:shd w:val="clear" w:color="auto" w:fill="auto"/>
          </w:tcPr>
          <w:p w14:paraId="62BDC8FD" w14:textId="5E346F4E" w:rsidR="00A72863" w:rsidRPr="00956FC0" w:rsidRDefault="003153AA" w:rsidP="003153AA">
            <w:pPr>
              <w:spacing w:after="0" w:line="240" w:lineRule="auto"/>
              <w:jc w:val="center"/>
              <w:rPr>
                <w:rFonts w:ascii="Times New Roman" w:eastAsia="Calibri" w:hAnsi="Times New Roman" w:cs="Times New Roman"/>
                <w:b/>
                <w:sz w:val="18"/>
                <w:szCs w:val="18"/>
                <w:lang w:eastAsia="zh-CN"/>
              </w:rPr>
            </w:pPr>
            <w:r w:rsidRPr="00956FC0">
              <w:rPr>
                <w:rFonts w:ascii="Times New Roman" w:eastAsia="Calibri" w:hAnsi="Times New Roman" w:cs="Times New Roman"/>
                <w:b/>
                <w:sz w:val="18"/>
                <w:szCs w:val="18"/>
                <w:lang w:eastAsia="zh-CN" w:bidi="ru-RU"/>
              </w:rPr>
              <w:lastRenderedPageBreak/>
              <w:t>5. Исправление допущенных опечаток и (или) ошибок в выданных в результате предоставления муниципальной услуги документах</w:t>
            </w:r>
          </w:p>
        </w:tc>
      </w:tr>
      <w:tr w:rsidR="00A72863" w:rsidRPr="00112269" w14:paraId="6C9F29DB" w14:textId="77777777" w:rsidTr="007D1C2E">
        <w:trPr>
          <w:trHeight w:val="300"/>
        </w:trPr>
        <w:tc>
          <w:tcPr>
            <w:tcW w:w="1844" w:type="dxa"/>
            <w:shd w:val="clear" w:color="auto" w:fill="auto"/>
          </w:tcPr>
          <w:p w14:paraId="350848B3" w14:textId="1D5A5F7C" w:rsidR="00A72863" w:rsidRPr="00956FC0" w:rsidRDefault="00A72863" w:rsidP="00A72863">
            <w:pPr>
              <w:widowControl w:val="0"/>
              <w:spacing w:after="0" w:line="240" w:lineRule="auto"/>
              <w:jc w:val="both"/>
              <w:rPr>
                <w:rFonts w:ascii="Times New Roman" w:hAnsi="Times New Roman"/>
                <w:sz w:val="18"/>
                <w:szCs w:val="18"/>
              </w:rPr>
            </w:pPr>
            <w:r w:rsidRPr="00956FC0">
              <w:rPr>
                <w:rFonts w:ascii="Times New Roman" w:hAnsi="Times New Roman"/>
                <w:sz w:val="18"/>
                <w:szCs w:val="18"/>
              </w:rPr>
              <w:t xml:space="preserve">3 рабочих дня со дня </w:t>
            </w:r>
            <w:r w:rsidR="00B57933">
              <w:rPr>
                <w:rFonts w:ascii="Times New Roman" w:hAnsi="Times New Roman"/>
                <w:sz w:val="18"/>
                <w:szCs w:val="18"/>
              </w:rPr>
              <w:t>регистрации</w:t>
            </w:r>
            <w:r w:rsidRPr="00956FC0">
              <w:rPr>
                <w:rFonts w:ascii="Times New Roman" w:hAnsi="Times New Roman"/>
                <w:sz w:val="18"/>
                <w:szCs w:val="18"/>
              </w:rPr>
              <w:t xml:space="preserve"> заявления и документов в орган</w:t>
            </w:r>
            <w:r w:rsidR="00B57933">
              <w:rPr>
                <w:rFonts w:ascii="Times New Roman" w:hAnsi="Times New Roman"/>
                <w:sz w:val="18"/>
                <w:szCs w:val="18"/>
              </w:rPr>
              <w:t>е</w:t>
            </w:r>
            <w:r w:rsidRPr="00956FC0">
              <w:rPr>
                <w:rFonts w:ascii="Times New Roman" w:hAnsi="Times New Roman"/>
                <w:sz w:val="18"/>
                <w:szCs w:val="18"/>
              </w:rPr>
              <w:t>, предоставляющ</w:t>
            </w:r>
            <w:r w:rsidR="00B57933">
              <w:rPr>
                <w:rFonts w:ascii="Times New Roman" w:hAnsi="Times New Roman"/>
                <w:sz w:val="18"/>
                <w:szCs w:val="18"/>
              </w:rPr>
              <w:t>ем</w:t>
            </w:r>
            <w:r w:rsidRPr="00956FC0">
              <w:rPr>
                <w:rFonts w:ascii="Times New Roman" w:hAnsi="Times New Roman"/>
                <w:sz w:val="18"/>
                <w:szCs w:val="18"/>
              </w:rPr>
              <w:t xml:space="preserve"> услугу</w:t>
            </w:r>
          </w:p>
          <w:p w14:paraId="19D9D2EC" w14:textId="77777777" w:rsidR="00A72863" w:rsidRPr="00956FC0" w:rsidRDefault="00A72863" w:rsidP="00A72863">
            <w:pPr>
              <w:widowControl w:val="0"/>
              <w:spacing w:after="0" w:line="240" w:lineRule="auto"/>
              <w:jc w:val="both"/>
              <w:rPr>
                <w:rFonts w:ascii="Times New Roman" w:hAnsi="Times New Roman"/>
                <w:sz w:val="18"/>
                <w:szCs w:val="18"/>
              </w:rPr>
            </w:pPr>
          </w:p>
          <w:p w14:paraId="53AA8CD3" w14:textId="439B336F" w:rsidR="00D13703" w:rsidRPr="00956FC0" w:rsidRDefault="00D13703" w:rsidP="00D13703">
            <w:pPr>
              <w:autoSpaceDE w:val="0"/>
              <w:autoSpaceDN w:val="0"/>
              <w:adjustRightInd w:val="0"/>
              <w:spacing w:after="0" w:line="240" w:lineRule="auto"/>
              <w:jc w:val="both"/>
              <w:outlineLvl w:val="0"/>
              <w:rPr>
                <w:rFonts w:ascii="Times New Roman" w:hAnsi="Times New Roman" w:cs="Times New Roman"/>
                <w:sz w:val="18"/>
                <w:szCs w:val="18"/>
              </w:rPr>
            </w:pPr>
            <w:r w:rsidRPr="00956FC0">
              <w:rPr>
                <w:rFonts w:ascii="Times New Roman" w:hAnsi="Times New Roman" w:cs="Times New Roman"/>
                <w:sz w:val="18"/>
                <w:szCs w:val="18"/>
              </w:rPr>
              <w:t xml:space="preserve">6 рабочих дней со дня </w:t>
            </w:r>
            <w:r w:rsidR="00B57933">
              <w:rPr>
                <w:rFonts w:ascii="Times New Roman" w:hAnsi="Times New Roman" w:cs="Times New Roman"/>
                <w:sz w:val="18"/>
                <w:szCs w:val="18"/>
              </w:rPr>
              <w:t>регистрации</w:t>
            </w:r>
            <w:bookmarkStart w:id="0" w:name="_GoBack"/>
            <w:bookmarkEnd w:id="0"/>
            <w:r w:rsidRPr="00956FC0">
              <w:rPr>
                <w:rFonts w:ascii="Times New Roman" w:hAnsi="Times New Roman" w:cs="Times New Roman"/>
                <w:sz w:val="18"/>
                <w:szCs w:val="18"/>
              </w:rPr>
              <w:t xml:space="preserve"> заявления и документов в МФЦ</w:t>
            </w:r>
          </w:p>
          <w:p w14:paraId="11A75630" w14:textId="218F654C" w:rsidR="00A72863" w:rsidRPr="00956FC0" w:rsidRDefault="00A72863" w:rsidP="00A72863">
            <w:pPr>
              <w:autoSpaceDE w:val="0"/>
              <w:autoSpaceDN w:val="0"/>
              <w:adjustRightInd w:val="0"/>
              <w:spacing w:after="0" w:line="240" w:lineRule="auto"/>
              <w:jc w:val="both"/>
              <w:outlineLvl w:val="0"/>
              <w:rPr>
                <w:rFonts w:ascii="Times New Roman" w:hAnsi="Times New Roman" w:cs="Times New Roman"/>
                <w:sz w:val="18"/>
                <w:szCs w:val="18"/>
              </w:rPr>
            </w:pPr>
          </w:p>
        </w:tc>
        <w:tc>
          <w:tcPr>
            <w:tcW w:w="1417" w:type="dxa"/>
            <w:shd w:val="clear" w:color="auto" w:fill="auto"/>
          </w:tcPr>
          <w:p w14:paraId="5BA22370" w14:textId="687FD405" w:rsidR="00A72863" w:rsidRPr="00956FC0" w:rsidRDefault="00A72863" w:rsidP="00F93CC7">
            <w:pPr>
              <w:autoSpaceDE w:val="0"/>
              <w:autoSpaceDN w:val="0"/>
              <w:adjustRightInd w:val="0"/>
              <w:spacing w:after="0" w:line="240" w:lineRule="auto"/>
              <w:jc w:val="center"/>
              <w:outlineLvl w:val="0"/>
              <w:rPr>
                <w:rFonts w:ascii="Times New Roman" w:hAnsi="Times New Roman" w:cs="Times New Roman"/>
                <w:sz w:val="18"/>
                <w:szCs w:val="18"/>
              </w:rPr>
            </w:pPr>
            <w:r w:rsidRPr="00956FC0">
              <w:rPr>
                <w:rFonts w:ascii="Times New Roman" w:hAnsi="Times New Roman"/>
                <w:sz w:val="18"/>
                <w:szCs w:val="18"/>
              </w:rPr>
              <w:t>-</w:t>
            </w:r>
          </w:p>
        </w:tc>
        <w:tc>
          <w:tcPr>
            <w:tcW w:w="1792" w:type="dxa"/>
            <w:shd w:val="clear" w:color="auto" w:fill="auto"/>
          </w:tcPr>
          <w:p w14:paraId="76365BC5" w14:textId="5358B5F5" w:rsidR="00A72863" w:rsidRPr="00956FC0" w:rsidRDefault="00F93CC7" w:rsidP="00F93CC7">
            <w:pPr>
              <w:widowControl w:val="0"/>
              <w:autoSpaceDE w:val="0"/>
              <w:autoSpaceDN w:val="0"/>
              <w:adjustRightInd w:val="0"/>
              <w:spacing w:after="0" w:line="240" w:lineRule="auto"/>
              <w:jc w:val="center"/>
              <w:rPr>
                <w:rFonts w:ascii="Times New Roman" w:hAnsi="Times New Roman" w:cs="Times New Roman"/>
                <w:sz w:val="18"/>
                <w:szCs w:val="18"/>
              </w:rPr>
            </w:pPr>
            <w:r w:rsidRPr="00956FC0">
              <w:rPr>
                <w:rFonts w:ascii="Times New Roman" w:hAnsi="Times New Roman" w:cs="Times New Roman"/>
                <w:sz w:val="18"/>
                <w:szCs w:val="18"/>
              </w:rPr>
              <w:t>Нет</w:t>
            </w:r>
          </w:p>
        </w:tc>
        <w:tc>
          <w:tcPr>
            <w:tcW w:w="2200" w:type="dxa"/>
            <w:shd w:val="clear" w:color="auto" w:fill="auto"/>
          </w:tcPr>
          <w:p w14:paraId="76DA42F5" w14:textId="77777777" w:rsidR="00A72863" w:rsidRPr="00956FC0" w:rsidRDefault="00A72863" w:rsidP="00A72863">
            <w:pPr>
              <w:spacing w:after="0" w:line="240" w:lineRule="auto"/>
              <w:jc w:val="both"/>
              <w:rPr>
                <w:rFonts w:ascii="Times New Roman" w:hAnsi="Times New Roman"/>
                <w:sz w:val="18"/>
                <w:szCs w:val="18"/>
              </w:rPr>
            </w:pPr>
            <w:r w:rsidRPr="00956FC0">
              <w:rPr>
                <w:rFonts w:ascii="Times New Roman" w:hAnsi="Times New Roman"/>
                <w:sz w:val="18"/>
                <w:szCs w:val="18"/>
              </w:rPr>
              <w:t>1. Несоответствие заявителя кругу лиц, имеющих право на получение муниципальной услуги.</w:t>
            </w:r>
          </w:p>
          <w:p w14:paraId="2E47ADE9" w14:textId="77777777" w:rsidR="00A72863" w:rsidRPr="00956FC0" w:rsidRDefault="00A72863" w:rsidP="00A72863">
            <w:pPr>
              <w:spacing w:after="0" w:line="240" w:lineRule="auto"/>
              <w:jc w:val="both"/>
              <w:rPr>
                <w:rFonts w:ascii="Times New Roman" w:hAnsi="Times New Roman"/>
                <w:sz w:val="18"/>
                <w:szCs w:val="18"/>
              </w:rPr>
            </w:pPr>
            <w:r w:rsidRPr="00956FC0">
              <w:rPr>
                <w:rFonts w:ascii="Times New Roman" w:hAnsi="Times New Roman"/>
                <w:sz w:val="18"/>
                <w:szCs w:val="18"/>
              </w:rPr>
              <w:t xml:space="preserve">2. Отсутствие опечаток и (или) ошибок в </w:t>
            </w:r>
            <w:r w:rsidRPr="00956FC0">
              <w:rPr>
                <w:rFonts w:ascii="Times New Roman" w:hAnsi="Times New Roman"/>
                <w:sz w:val="18"/>
                <w:szCs w:val="18"/>
                <w:lang w:bidi="ru-RU"/>
              </w:rPr>
              <w:t>выданных в результате предоставления муниципальной услуги документах</w:t>
            </w:r>
          </w:p>
          <w:p w14:paraId="1E6B9DD6" w14:textId="77777777" w:rsidR="00A72863" w:rsidRPr="00956FC0" w:rsidRDefault="00A72863" w:rsidP="00A72863">
            <w:pPr>
              <w:autoSpaceDE w:val="0"/>
              <w:autoSpaceDN w:val="0"/>
              <w:adjustRightInd w:val="0"/>
              <w:spacing w:after="0" w:line="240" w:lineRule="auto"/>
              <w:jc w:val="both"/>
              <w:rPr>
                <w:rFonts w:ascii="Times New Roman" w:hAnsi="Times New Roman" w:cs="Times New Roman"/>
                <w:bCs/>
                <w:sz w:val="18"/>
                <w:szCs w:val="18"/>
              </w:rPr>
            </w:pPr>
          </w:p>
        </w:tc>
        <w:tc>
          <w:tcPr>
            <w:tcW w:w="993" w:type="dxa"/>
            <w:gridSpan w:val="2"/>
            <w:shd w:val="clear" w:color="auto" w:fill="auto"/>
          </w:tcPr>
          <w:p w14:paraId="2192EB98" w14:textId="65667D2B" w:rsidR="00A72863" w:rsidRPr="00956FC0" w:rsidRDefault="00A72863" w:rsidP="00A72863">
            <w:pPr>
              <w:spacing w:after="0" w:line="240" w:lineRule="auto"/>
              <w:jc w:val="center"/>
              <w:rPr>
                <w:rFonts w:ascii="Times New Roman" w:eastAsia="Times New Roman" w:hAnsi="Times New Roman" w:cs="Times New Roman"/>
                <w:color w:val="000000"/>
                <w:sz w:val="18"/>
                <w:szCs w:val="18"/>
                <w:lang w:eastAsia="zh-CN"/>
              </w:rPr>
            </w:pPr>
            <w:r w:rsidRPr="00956FC0">
              <w:rPr>
                <w:rFonts w:ascii="Times New Roman" w:eastAsia="Times New Roman" w:hAnsi="Times New Roman"/>
                <w:sz w:val="18"/>
                <w:szCs w:val="18"/>
                <w:lang w:eastAsia="ru-RU"/>
              </w:rPr>
              <w:t>Нет</w:t>
            </w:r>
          </w:p>
        </w:tc>
        <w:tc>
          <w:tcPr>
            <w:tcW w:w="1066" w:type="dxa"/>
            <w:gridSpan w:val="2"/>
            <w:shd w:val="clear" w:color="auto" w:fill="auto"/>
          </w:tcPr>
          <w:p w14:paraId="1C64D953" w14:textId="27DCBA9B" w:rsidR="00A72863" w:rsidRPr="00956FC0" w:rsidRDefault="00A72863" w:rsidP="00A72863">
            <w:pPr>
              <w:spacing w:after="0" w:line="240" w:lineRule="auto"/>
              <w:jc w:val="center"/>
              <w:rPr>
                <w:rFonts w:ascii="Times New Roman" w:eastAsia="Times New Roman" w:hAnsi="Times New Roman" w:cs="Times New Roman"/>
                <w:color w:val="000000"/>
                <w:sz w:val="18"/>
                <w:szCs w:val="18"/>
                <w:lang w:eastAsia="zh-CN"/>
              </w:rPr>
            </w:pPr>
            <w:r w:rsidRPr="00956FC0">
              <w:rPr>
                <w:rFonts w:ascii="Times New Roman" w:eastAsia="Times New Roman" w:hAnsi="Times New Roman"/>
                <w:sz w:val="18"/>
                <w:szCs w:val="18"/>
                <w:lang w:eastAsia="ru-RU"/>
              </w:rPr>
              <w:t>-</w:t>
            </w:r>
          </w:p>
        </w:tc>
        <w:tc>
          <w:tcPr>
            <w:tcW w:w="993" w:type="dxa"/>
            <w:gridSpan w:val="2"/>
            <w:shd w:val="clear" w:color="auto" w:fill="auto"/>
          </w:tcPr>
          <w:p w14:paraId="63F1F3FB" w14:textId="59EF99EF" w:rsidR="00A72863" w:rsidRPr="00956FC0" w:rsidRDefault="00A72863" w:rsidP="00A72863">
            <w:pPr>
              <w:spacing w:after="0" w:line="240" w:lineRule="auto"/>
              <w:jc w:val="center"/>
              <w:rPr>
                <w:rFonts w:ascii="Times New Roman" w:eastAsia="Times New Roman" w:hAnsi="Times New Roman" w:cs="Times New Roman"/>
                <w:color w:val="000000"/>
                <w:sz w:val="18"/>
                <w:szCs w:val="18"/>
                <w:lang w:eastAsia="zh-CN"/>
              </w:rPr>
            </w:pPr>
            <w:r w:rsidRPr="00956FC0">
              <w:rPr>
                <w:rFonts w:ascii="Times New Roman" w:eastAsia="Times New Roman" w:hAnsi="Times New Roman"/>
                <w:sz w:val="18"/>
                <w:szCs w:val="18"/>
                <w:lang w:eastAsia="ru-RU"/>
              </w:rPr>
              <w:t>Нет</w:t>
            </w:r>
          </w:p>
        </w:tc>
        <w:tc>
          <w:tcPr>
            <w:tcW w:w="1134" w:type="dxa"/>
            <w:gridSpan w:val="2"/>
            <w:shd w:val="clear" w:color="auto" w:fill="auto"/>
          </w:tcPr>
          <w:p w14:paraId="5429D22D" w14:textId="57F1468E" w:rsidR="00A72863" w:rsidRPr="00956FC0" w:rsidRDefault="00A72863" w:rsidP="00A72863">
            <w:pPr>
              <w:spacing w:after="200" w:line="276" w:lineRule="auto"/>
              <w:jc w:val="center"/>
              <w:rPr>
                <w:rFonts w:ascii="Times New Roman" w:eastAsia="Times New Roman" w:hAnsi="Times New Roman" w:cs="Times New Roman"/>
                <w:color w:val="000000"/>
                <w:sz w:val="18"/>
                <w:szCs w:val="18"/>
                <w:lang w:eastAsia="zh-CN"/>
              </w:rPr>
            </w:pPr>
            <w:r w:rsidRPr="00956FC0">
              <w:rPr>
                <w:rFonts w:ascii="Times New Roman" w:eastAsia="Times New Roman" w:hAnsi="Times New Roman"/>
                <w:sz w:val="18"/>
                <w:szCs w:val="18"/>
                <w:lang w:eastAsia="ru-RU"/>
              </w:rPr>
              <w:t>-</w:t>
            </w:r>
          </w:p>
        </w:tc>
        <w:tc>
          <w:tcPr>
            <w:tcW w:w="1074" w:type="dxa"/>
            <w:gridSpan w:val="2"/>
            <w:shd w:val="clear" w:color="auto" w:fill="auto"/>
          </w:tcPr>
          <w:p w14:paraId="6370FB10" w14:textId="5E2CA288" w:rsidR="00A72863" w:rsidRPr="00956FC0" w:rsidRDefault="00A72863" w:rsidP="00A72863">
            <w:pPr>
              <w:spacing w:after="200" w:line="276" w:lineRule="auto"/>
              <w:jc w:val="center"/>
              <w:rPr>
                <w:rFonts w:ascii="Times New Roman" w:eastAsia="Times New Roman" w:hAnsi="Times New Roman" w:cs="Times New Roman"/>
                <w:color w:val="000000"/>
                <w:sz w:val="18"/>
                <w:szCs w:val="18"/>
                <w:lang w:eastAsia="zh-CN"/>
              </w:rPr>
            </w:pPr>
            <w:r w:rsidRPr="00956FC0">
              <w:rPr>
                <w:rFonts w:ascii="Times New Roman" w:eastAsia="Times New Roman" w:hAnsi="Times New Roman"/>
                <w:sz w:val="18"/>
                <w:szCs w:val="18"/>
                <w:lang w:eastAsia="ru-RU"/>
              </w:rPr>
              <w:t>-</w:t>
            </w:r>
          </w:p>
        </w:tc>
        <w:tc>
          <w:tcPr>
            <w:tcW w:w="1634" w:type="dxa"/>
            <w:shd w:val="clear" w:color="auto" w:fill="auto"/>
          </w:tcPr>
          <w:p w14:paraId="76FE0877" w14:textId="77777777" w:rsidR="009361CF" w:rsidRPr="00956FC0" w:rsidRDefault="009361CF" w:rsidP="009361CF">
            <w:pPr>
              <w:spacing w:after="0" w:line="240" w:lineRule="auto"/>
              <w:jc w:val="both"/>
              <w:rPr>
                <w:rFonts w:ascii="Times New Roman" w:hAnsi="Times New Roman"/>
                <w:sz w:val="18"/>
                <w:szCs w:val="18"/>
              </w:rPr>
            </w:pPr>
            <w:r w:rsidRPr="00956FC0">
              <w:rPr>
                <w:rFonts w:ascii="Times New Roman" w:hAnsi="Times New Roman"/>
                <w:sz w:val="18"/>
                <w:szCs w:val="18"/>
              </w:rPr>
              <w:t>1. Личное обращение в орган, предоставляющий услугу.</w:t>
            </w:r>
          </w:p>
          <w:p w14:paraId="0A97A3A9" w14:textId="77777777" w:rsidR="009361CF" w:rsidRPr="00956FC0" w:rsidRDefault="009361CF" w:rsidP="009361CF">
            <w:pPr>
              <w:spacing w:after="0" w:line="240" w:lineRule="auto"/>
              <w:jc w:val="both"/>
              <w:rPr>
                <w:rFonts w:ascii="Times New Roman" w:hAnsi="Times New Roman"/>
                <w:sz w:val="18"/>
                <w:szCs w:val="18"/>
              </w:rPr>
            </w:pPr>
            <w:r w:rsidRPr="00956FC0">
              <w:rPr>
                <w:rFonts w:ascii="Times New Roman" w:hAnsi="Times New Roman"/>
                <w:sz w:val="18"/>
                <w:szCs w:val="18"/>
              </w:rPr>
              <w:t>2. Личное обращение в МФЦ.</w:t>
            </w:r>
          </w:p>
          <w:p w14:paraId="766E498E" w14:textId="61D116F8" w:rsidR="009361CF" w:rsidRPr="00956FC0" w:rsidRDefault="009361CF" w:rsidP="009361CF">
            <w:pPr>
              <w:spacing w:after="0" w:line="240" w:lineRule="auto"/>
              <w:jc w:val="both"/>
              <w:rPr>
                <w:rFonts w:ascii="Times New Roman" w:hAnsi="Times New Roman"/>
                <w:sz w:val="18"/>
                <w:szCs w:val="18"/>
              </w:rPr>
            </w:pPr>
            <w:r w:rsidRPr="00956FC0">
              <w:rPr>
                <w:rFonts w:ascii="Times New Roman" w:hAnsi="Times New Roman"/>
                <w:sz w:val="18"/>
                <w:szCs w:val="18"/>
              </w:rPr>
              <w:t>3. ЕПГУ</w:t>
            </w:r>
            <w:r w:rsidR="00D13703" w:rsidRPr="00956FC0">
              <w:rPr>
                <w:rFonts w:ascii="Times New Roman" w:hAnsi="Times New Roman"/>
                <w:sz w:val="18"/>
                <w:szCs w:val="18"/>
                <w:vertAlign w:val="superscript"/>
              </w:rPr>
              <w:t>3</w:t>
            </w:r>
            <w:r w:rsidRPr="00956FC0">
              <w:rPr>
                <w:rFonts w:ascii="Times New Roman" w:hAnsi="Times New Roman"/>
                <w:sz w:val="18"/>
                <w:szCs w:val="18"/>
              </w:rPr>
              <w:t>.</w:t>
            </w:r>
          </w:p>
          <w:p w14:paraId="0008D183" w14:textId="00F05490" w:rsidR="009361CF" w:rsidRPr="00956FC0" w:rsidRDefault="009361CF" w:rsidP="009361CF">
            <w:pPr>
              <w:spacing w:after="0" w:line="240" w:lineRule="auto"/>
              <w:jc w:val="both"/>
              <w:rPr>
                <w:rFonts w:ascii="Times New Roman" w:hAnsi="Times New Roman"/>
                <w:sz w:val="18"/>
                <w:szCs w:val="18"/>
              </w:rPr>
            </w:pPr>
            <w:r w:rsidRPr="00956FC0">
              <w:rPr>
                <w:rFonts w:ascii="Times New Roman" w:hAnsi="Times New Roman"/>
                <w:sz w:val="18"/>
                <w:szCs w:val="18"/>
              </w:rPr>
              <w:t>4. РПГУ</w:t>
            </w:r>
            <w:r w:rsidR="00D13703" w:rsidRPr="00956FC0">
              <w:rPr>
                <w:rFonts w:ascii="Times New Roman" w:hAnsi="Times New Roman"/>
                <w:sz w:val="18"/>
                <w:szCs w:val="18"/>
                <w:vertAlign w:val="superscript"/>
              </w:rPr>
              <w:t>3</w:t>
            </w:r>
            <w:r w:rsidRPr="00956FC0">
              <w:rPr>
                <w:rFonts w:ascii="Times New Roman" w:hAnsi="Times New Roman"/>
                <w:sz w:val="18"/>
                <w:szCs w:val="18"/>
              </w:rPr>
              <w:t>.</w:t>
            </w:r>
          </w:p>
          <w:p w14:paraId="6D5A4B0E" w14:textId="77777777" w:rsidR="009361CF" w:rsidRPr="00956FC0" w:rsidRDefault="009361CF" w:rsidP="009361CF">
            <w:pPr>
              <w:spacing w:after="0" w:line="240" w:lineRule="auto"/>
              <w:jc w:val="both"/>
              <w:rPr>
                <w:rFonts w:ascii="Times New Roman" w:hAnsi="Times New Roman"/>
                <w:sz w:val="18"/>
                <w:szCs w:val="18"/>
              </w:rPr>
            </w:pPr>
            <w:r w:rsidRPr="00956FC0">
              <w:rPr>
                <w:rFonts w:ascii="Times New Roman" w:hAnsi="Times New Roman"/>
                <w:sz w:val="18"/>
                <w:szCs w:val="18"/>
              </w:rPr>
              <w:t>5. Почтовая связь</w:t>
            </w:r>
          </w:p>
          <w:p w14:paraId="3BFE4855" w14:textId="77777777" w:rsidR="009361CF" w:rsidRPr="00956FC0" w:rsidRDefault="009361CF" w:rsidP="009361CF">
            <w:pPr>
              <w:spacing w:after="0" w:line="240" w:lineRule="auto"/>
              <w:jc w:val="both"/>
              <w:rPr>
                <w:rFonts w:ascii="Times New Roman" w:hAnsi="Times New Roman"/>
                <w:sz w:val="18"/>
                <w:szCs w:val="18"/>
              </w:rPr>
            </w:pPr>
          </w:p>
          <w:p w14:paraId="005C722D" w14:textId="77777777" w:rsidR="00A72863" w:rsidRPr="00956FC0" w:rsidRDefault="00A72863" w:rsidP="00A72863">
            <w:pPr>
              <w:spacing w:after="0" w:line="240" w:lineRule="auto"/>
              <w:jc w:val="both"/>
              <w:rPr>
                <w:rFonts w:ascii="Times New Roman" w:hAnsi="Times New Roman" w:cs="Times New Roman"/>
                <w:sz w:val="18"/>
                <w:szCs w:val="18"/>
              </w:rPr>
            </w:pPr>
          </w:p>
        </w:tc>
        <w:tc>
          <w:tcPr>
            <w:tcW w:w="1560" w:type="dxa"/>
            <w:shd w:val="clear" w:color="auto" w:fill="auto"/>
          </w:tcPr>
          <w:p w14:paraId="43F7D3BD" w14:textId="77777777" w:rsidR="00A72863" w:rsidRPr="00956FC0" w:rsidRDefault="00A72863" w:rsidP="00A72863">
            <w:pPr>
              <w:spacing w:after="0" w:line="240" w:lineRule="auto"/>
              <w:jc w:val="both"/>
              <w:rPr>
                <w:rFonts w:ascii="Times New Roman" w:hAnsi="Times New Roman"/>
                <w:sz w:val="18"/>
                <w:szCs w:val="18"/>
              </w:rPr>
            </w:pPr>
            <w:r w:rsidRPr="00956FC0">
              <w:rPr>
                <w:rFonts w:ascii="Times New Roman" w:hAnsi="Times New Roman"/>
                <w:sz w:val="18"/>
                <w:szCs w:val="18"/>
              </w:rPr>
              <w:t>1. В органе, предоставляющем услугу, на бумажном носителе.</w:t>
            </w:r>
          </w:p>
          <w:p w14:paraId="1582D66D" w14:textId="77777777" w:rsidR="00A72863" w:rsidRPr="00956FC0" w:rsidRDefault="00A72863" w:rsidP="00A72863">
            <w:pPr>
              <w:spacing w:after="0" w:line="240" w:lineRule="auto"/>
              <w:jc w:val="both"/>
              <w:rPr>
                <w:rFonts w:ascii="Times New Roman" w:eastAsia="Calibri" w:hAnsi="Times New Roman" w:cs="Times New Roman"/>
                <w:sz w:val="18"/>
                <w:szCs w:val="18"/>
                <w:lang w:eastAsia="zh-CN"/>
              </w:rPr>
            </w:pPr>
            <w:r w:rsidRPr="00956FC0">
              <w:rPr>
                <w:rFonts w:ascii="Times New Roman" w:hAnsi="Times New Roman"/>
                <w:sz w:val="18"/>
                <w:szCs w:val="18"/>
              </w:rPr>
              <w:t>2. </w:t>
            </w:r>
            <w:r w:rsidRPr="00956FC0">
              <w:rPr>
                <w:rFonts w:ascii="Times New Roman" w:eastAsia="Calibri" w:hAnsi="Times New Roman" w:cs="Times New Roman"/>
                <w:sz w:val="18"/>
                <w:szCs w:val="18"/>
                <w:lang w:eastAsia="zh-CN"/>
              </w:rPr>
              <w:t>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5768C221" w14:textId="77777777" w:rsidR="00A72863" w:rsidRPr="00956FC0" w:rsidRDefault="00A72863" w:rsidP="00A72863">
            <w:pPr>
              <w:spacing w:after="0" w:line="240" w:lineRule="auto"/>
              <w:jc w:val="both"/>
              <w:rPr>
                <w:rFonts w:ascii="Times New Roman" w:hAnsi="Times New Roman"/>
                <w:sz w:val="18"/>
                <w:szCs w:val="18"/>
              </w:rPr>
            </w:pPr>
            <w:r w:rsidRPr="00956FC0">
              <w:rPr>
                <w:rFonts w:ascii="Times New Roman" w:hAnsi="Times New Roman"/>
                <w:sz w:val="18"/>
                <w:szCs w:val="18"/>
              </w:rPr>
              <w:t>3. Почтовая связь</w:t>
            </w:r>
          </w:p>
          <w:p w14:paraId="68EC3E1C" w14:textId="65BC0096" w:rsidR="00A72863" w:rsidRPr="00112269" w:rsidRDefault="00A72863" w:rsidP="00A72863">
            <w:pPr>
              <w:spacing w:after="0" w:line="240" w:lineRule="auto"/>
              <w:jc w:val="both"/>
              <w:rPr>
                <w:rFonts w:ascii="Times New Roman" w:hAnsi="Times New Roman"/>
                <w:sz w:val="18"/>
                <w:szCs w:val="18"/>
                <w:vertAlign w:val="superscript"/>
              </w:rPr>
            </w:pPr>
            <w:r w:rsidRPr="00956FC0">
              <w:rPr>
                <w:rFonts w:ascii="Times New Roman" w:hAnsi="Times New Roman"/>
                <w:sz w:val="18"/>
                <w:szCs w:val="18"/>
              </w:rPr>
              <w:t>4. Через личный кабинет на ЕПГУ, РПГУ в виде электронного документа, подписанного электронной подписью</w:t>
            </w:r>
            <w:r w:rsidR="00D13703" w:rsidRPr="00956FC0">
              <w:rPr>
                <w:rFonts w:ascii="Times New Roman" w:hAnsi="Times New Roman"/>
                <w:sz w:val="18"/>
                <w:szCs w:val="18"/>
                <w:vertAlign w:val="superscript"/>
              </w:rPr>
              <w:t>3</w:t>
            </w:r>
          </w:p>
          <w:p w14:paraId="7594E842" w14:textId="77777777" w:rsidR="00A72863" w:rsidRPr="00112269" w:rsidRDefault="00A72863" w:rsidP="00A72863">
            <w:pPr>
              <w:spacing w:after="0" w:line="240" w:lineRule="auto"/>
              <w:jc w:val="both"/>
              <w:rPr>
                <w:rFonts w:ascii="Times New Roman" w:eastAsia="Calibri" w:hAnsi="Times New Roman" w:cs="Times New Roman"/>
                <w:sz w:val="18"/>
                <w:szCs w:val="18"/>
                <w:lang w:eastAsia="zh-CN"/>
              </w:rPr>
            </w:pPr>
          </w:p>
        </w:tc>
      </w:tr>
    </w:tbl>
    <w:p w14:paraId="386A2FCD" w14:textId="77777777" w:rsidR="00A569A2" w:rsidRPr="00112269" w:rsidRDefault="00A569A2"/>
    <w:p w14:paraId="128D97B0" w14:textId="5D00E44C" w:rsidR="000C43F5" w:rsidRPr="00112269" w:rsidRDefault="000C43F5">
      <w:r w:rsidRPr="00112269">
        <w:t>________________________</w:t>
      </w:r>
    </w:p>
    <w:p w14:paraId="6ECC9530" w14:textId="64A24464" w:rsidR="000C43F5" w:rsidRPr="000C43F5" w:rsidRDefault="00D13703">
      <w:pPr>
        <w:rPr>
          <w:rFonts w:ascii="Times New Roman" w:hAnsi="Times New Roman" w:cs="Times New Roman"/>
          <w:sz w:val="18"/>
          <w:szCs w:val="18"/>
        </w:rPr>
      </w:pPr>
      <w:r>
        <w:rPr>
          <w:vertAlign w:val="superscript"/>
        </w:rPr>
        <w:t>3</w:t>
      </w:r>
      <w:r w:rsidR="000C43F5" w:rsidRPr="00112269">
        <w:rPr>
          <w:vertAlign w:val="superscript"/>
        </w:rPr>
        <w:t xml:space="preserve"> </w:t>
      </w:r>
      <w:r w:rsidR="000C43F5" w:rsidRPr="00112269">
        <w:rPr>
          <w:rFonts w:ascii="Times New Roman" w:hAnsi="Times New Roman" w:cs="Times New Roman"/>
          <w:sz w:val="18"/>
          <w:szCs w:val="18"/>
        </w:rPr>
        <w:t>При наличии технической возможности</w:t>
      </w:r>
    </w:p>
    <w:p w14:paraId="398444DB" w14:textId="77777777" w:rsidR="000C43F5" w:rsidRDefault="000C43F5"/>
    <w:p w14:paraId="2252471F" w14:textId="77777777" w:rsidR="000C43F5" w:rsidRDefault="000C43F5"/>
    <w:sectPr w:rsidR="000C43F5" w:rsidSect="0068524E">
      <w:footnotePr>
        <w:numStart w:val="4"/>
      </w:footnotePr>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DCCBB" w14:textId="77777777" w:rsidR="00C73E04" w:rsidRDefault="00C73E04" w:rsidP="0068524E">
      <w:pPr>
        <w:spacing w:after="0" w:line="240" w:lineRule="auto"/>
      </w:pPr>
      <w:r>
        <w:separator/>
      </w:r>
    </w:p>
  </w:endnote>
  <w:endnote w:type="continuationSeparator" w:id="0">
    <w:p w14:paraId="6DFE4F6E" w14:textId="77777777" w:rsidR="00C73E04" w:rsidRDefault="00C73E04" w:rsidP="0068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6EADF" w14:textId="77777777" w:rsidR="00C73E04" w:rsidRDefault="00C73E04" w:rsidP="0068524E">
      <w:pPr>
        <w:spacing w:after="0" w:line="240" w:lineRule="auto"/>
      </w:pPr>
      <w:r>
        <w:separator/>
      </w:r>
    </w:p>
  </w:footnote>
  <w:footnote w:type="continuationSeparator" w:id="0">
    <w:p w14:paraId="5F82188F" w14:textId="77777777" w:rsidR="00C73E04" w:rsidRDefault="00C73E04" w:rsidP="0068524E">
      <w:pPr>
        <w:spacing w:after="0" w:line="240" w:lineRule="auto"/>
      </w:pPr>
      <w:r>
        <w:continuationSeparator/>
      </w:r>
    </w:p>
  </w:footnote>
  <w:footnote w:id="1">
    <w:p w14:paraId="21661C56" w14:textId="77777777" w:rsidR="00D13703" w:rsidRPr="00D13703" w:rsidRDefault="00D13703" w:rsidP="00D13703">
      <w:pPr>
        <w:pStyle w:val="a4"/>
        <w:rPr>
          <w:rFonts w:ascii="Times New Roman" w:hAnsi="Times New Roman"/>
          <w:sz w:val="18"/>
          <w:szCs w:val="18"/>
        </w:rPr>
      </w:pPr>
      <w:r w:rsidRPr="00D13703">
        <w:rPr>
          <w:rStyle w:val="a3"/>
          <w:rFonts w:ascii="Times New Roman" w:hAnsi="Times New Roman"/>
          <w:sz w:val="18"/>
          <w:szCs w:val="18"/>
        </w:rPr>
        <w:footnoteRef/>
      </w:r>
      <w:r w:rsidRPr="00D13703">
        <w:rPr>
          <w:rFonts w:ascii="Times New Roman" w:hAnsi="Times New Roman"/>
          <w:sz w:val="18"/>
          <w:szCs w:val="18"/>
        </w:rPr>
        <w:t xml:space="preserve"> В 2024 году указанная процедура осуществляется в срок не более 14 календарных дней согласно постановлению Правительства Российской Федерации от 09.04.2022 № 629</w:t>
      </w:r>
    </w:p>
    <w:p w14:paraId="19BD7B83" w14:textId="2337185F" w:rsidR="00D13703" w:rsidRDefault="00D13703">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7600B8"/>
    <w:multiLevelType w:val="hybridMultilevel"/>
    <w:tmpl w:val="950695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39C"/>
    <w:rsid w:val="000433C0"/>
    <w:rsid w:val="00082BD8"/>
    <w:rsid w:val="0008664C"/>
    <w:rsid w:val="00097B16"/>
    <w:rsid w:val="000A6748"/>
    <w:rsid w:val="000C43F5"/>
    <w:rsid w:val="000E1537"/>
    <w:rsid w:val="000E62C0"/>
    <w:rsid w:val="00112269"/>
    <w:rsid w:val="0011377E"/>
    <w:rsid w:val="001154D3"/>
    <w:rsid w:val="00136819"/>
    <w:rsid w:val="00167319"/>
    <w:rsid w:val="001A7E7B"/>
    <w:rsid w:val="001B4F8E"/>
    <w:rsid w:val="001D15B1"/>
    <w:rsid w:val="001F5300"/>
    <w:rsid w:val="00212F59"/>
    <w:rsid w:val="0021549C"/>
    <w:rsid w:val="00221385"/>
    <w:rsid w:val="0028137B"/>
    <w:rsid w:val="00293881"/>
    <w:rsid w:val="002B7530"/>
    <w:rsid w:val="00300824"/>
    <w:rsid w:val="003074D2"/>
    <w:rsid w:val="00310773"/>
    <w:rsid w:val="003153AA"/>
    <w:rsid w:val="003637EA"/>
    <w:rsid w:val="0039111A"/>
    <w:rsid w:val="00406232"/>
    <w:rsid w:val="00440FE7"/>
    <w:rsid w:val="00455E49"/>
    <w:rsid w:val="004722F6"/>
    <w:rsid w:val="00475AE6"/>
    <w:rsid w:val="0048236D"/>
    <w:rsid w:val="004934EE"/>
    <w:rsid w:val="004B2852"/>
    <w:rsid w:val="004D1B24"/>
    <w:rsid w:val="004F00B2"/>
    <w:rsid w:val="00516163"/>
    <w:rsid w:val="00521431"/>
    <w:rsid w:val="00581BE0"/>
    <w:rsid w:val="00584C80"/>
    <w:rsid w:val="0059192A"/>
    <w:rsid w:val="005B3E46"/>
    <w:rsid w:val="005D476F"/>
    <w:rsid w:val="005E08C2"/>
    <w:rsid w:val="005E16F5"/>
    <w:rsid w:val="006070C1"/>
    <w:rsid w:val="00621F85"/>
    <w:rsid w:val="00654173"/>
    <w:rsid w:val="006725BE"/>
    <w:rsid w:val="00676261"/>
    <w:rsid w:val="0068524E"/>
    <w:rsid w:val="006A38DF"/>
    <w:rsid w:val="006B1593"/>
    <w:rsid w:val="0073639D"/>
    <w:rsid w:val="00771AF4"/>
    <w:rsid w:val="00782D11"/>
    <w:rsid w:val="00785627"/>
    <w:rsid w:val="007D1C2E"/>
    <w:rsid w:val="007D7463"/>
    <w:rsid w:val="007F6A81"/>
    <w:rsid w:val="00812977"/>
    <w:rsid w:val="00820529"/>
    <w:rsid w:val="00856EB5"/>
    <w:rsid w:val="008C55FA"/>
    <w:rsid w:val="009361CF"/>
    <w:rsid w:val="00956FC0"/>
    <w:rsid w:val="00961CFE"/>
    <w:rsid w:val="00991A9E"/>
    <w:rsid w:val="00995E4F"/>
    <w:rsid w:val="00996AFB"/>
    <w:rsid w:val="009D10C9"/>
    <w:rsid w:val="00A1367F"/>
    <w:rsid w:val="00A15A08"/>
    <w:rsid w:val="00A16B31"/>
    <w:rsid w:val="00A34311"/>
    <w:rsid w:val="00A5001C"/>
    <w:rsid w:val="00A569A2"/>
    <w:rsid w:val="00A72863"/>
    <w:rsid w:val="00A9230B"/>
    <w:rsid w:val="00A93C8C"/>
    <w:rsid w:val="00B16300"/>
    <w:rsid w:val="00B22982"/>
    <w:rsid w:val="00B46C6F"/>
    <w:rsid w:val="00B57933"/>
    <w:rsid w:val="00B70466"/>
    <w:rsid w:val="00BE756C"/>
    <w:rsid w:val="00BF69BD"/>
    <w:rsid w:val="00C0254A"/>
    <w:rsid w:val="00C12D99"/>
    <w:rsid w:val="00C14BFB"/>
    <w:rsid w:val="00C73E04"/>
    <w:rsid w:val="00C94982"/>
    <w:rsid w:val="00CA649C"/>
    <w:rsid w:val="00CD3B82"/>
    <w:rsid w:val="00CD77CE"/>
    <w:rsid w:val="00CE68E9"/>
    <w:rsid w:val="00CF5A79"/>
    <w:rsid w:val="00D074FA"/>
    <w:rsid w:val="00D13703"/>
    <w:rsid w:val="00D13FC9"/>
    <w:rsid w:val="00D20313"/>
    <w:rsid w:val="00D21D24"/>
    <w:rsid w:val="00D26DC4"/>
    <w:rsid w:val="00D61E7B"/>
    <w:rsid w:val="00D67465"/>
    <w:rsid w:val="00D92675"/>
    <w:rsid w:val="00DA0AB6"/>
    <w:rsid w:val="00DA4864"/>
    <w:rsid w:val="00DB56FD"/>
    <w:rsid w:val="00DC4162"/>
    <w:rsid w:val="00E36E8D"/>
    <w:rsid w:val="00E4139C"/>
    <w:rsid w:val="00EA512A"/>
    <w:rsid w:val="00EC364A"/>
    <w:rsid w:val="00EE03AE"/>
    <w:rsid w:val="00EF34B5"/>
    <w:rsid w:val="00EF49AF"/>
    <w:rsid w:val="00F10E1F"/>
    <w:rsid w:val="00F20543"/>
    <w:rsid w:val="00F27D7E"/>
    <w:rsid w:val="00F31764"/>
    <w:rsid w:val="00F44890"/>
    <w:rsid w:val="00F578B2"/>
    <w:rsid w:val="00F767CB"/>
    <w:rsid w:val="00F93A96"/>
    <w:rsid w:val="00F93CC7"/>
    <w:rsid w:val="00F97710"/>
    <w:rsid w:val="00FA700E"/>
    <w:rsid w:val="00FB4D7D"/>
    <w:rsid w:val="00FF7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E38B9"/>
  <w15:chartTrackingRefBased/>
  <w15:docId w15:val="{79235A91-D8DE-4C46-8940-CC6C6607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68524E"/>
    <w:rPr>
      <w:vertAlign w:val="superscript"/>
    </w:rPr>
  </w:style>
  <w:style w:type="paragraph" w:styleId="a4">
    <w:name w:val="footnote text"/>
    <w:basedOn w:val="a"/>
    <w:link w:val="a5"/>
    <w:rsid w:val="0068524E"/>
    <w:pPr>
      <w:spacing w:after="0" w:line="240" w:lineRule="auto"/>
    </w:pPr>
    <w:rPr>
      <w:rFonts w:ascii="Calibri" w:eastAsia="Times New Roman" w:hAnsi="Calibri" w:cs="Times New Roman"/>
      <w:sz w:val="20"/>
      <w:szCs w:val="20"/>
      <w:lang w:eastAsia="zh-CN"/>
    </w:rPr>
  </w:style>
  <w:style w:type="character" w:customStyle="1" w:styleId="a5">
    <w:name w:val="Текст сноски Знак"/>
    <w:basedOn w:val="a0"/>
    <w:link w:val="a4"/>
    <w:rsid w:val="0068524E"/>
    <w:rPr>
      <w:rFonts w:ascii="Calibri" w:eastAsia="Times New Roman" w:hAnsi="Calibri" w:cs="Times New Roman"/>
      <w:sz w:val="20"/>
      <w:szCs w:val="20"/>
      <w:lang w:eastAsia="zh-CN"/>
    </w:rPr>
  </w:style>
  <w:style w:type="character" w:styleId="a6">
    <w:name w:val="Hyperlink"/>
    <w:uiPriority w:val="99"/>
    <w:unhideWhenUsed/>
    <w:rsid w:val="00440FE7"/>
    <w:rPr>
      <w:color w:val="0000FF"/>
      <w:u w:val="single"/>
    </w:rPr>
  </w:style>
  <w:style w:type="character" w:customStyle="1" w:styleId="a7">
    <w:name w:val="Основной текст_"/>
    <w:basedOn w:val="a0"/>
    <w:link w:val="1"/>
    <w:rsid w:val="006B1593"/>
    <w:rPr>
      <w:rFonts w:ascii="Times New Roman" w:eastAsia="Times New Roman" w:hAnsi="Times New Roman" w:cs="Times New Roman"/>
      <w:spacing w:val="8"/>
      <w:shd w:val="clear" w:color="auto" w:fill="FFFFFF"/>
    </w:rPr>
  </w:style>
  <w:style w:type="paragraph" w:customStyle="1" w:styleId="1">
    <w:name w:val="Основной текст1"/>
    <w:basedOn w:val="a"/>
    <w:link w:val="a7"/>
    <w:rsid w:val="006B1593"/>
    <w:pPr>
      <w:widowControl w:val="0"/>
      <w:shd w:val="clear" w:color="auto" w:fill="FFFFFF"/>
      <w:spacing w:after="300" w:line="0" w:lineRule="atLeast"/>
      <w:ind w:hanging="980"/>
    </w:pPr>
    <w:rPr>
      <w:rFonts w:ascii="Times New Roman" w:eastAsia="Times New Roman" w:hAnsi="Times New Roman" w:cs="Times New Roman"/>
      <w:spacing w:val="8"/>
    </w:rPr>
  </w:style>
  <w:style w:type="paragraph" w:styleId="a8">
    <w:name w:val="List Paragraph"/>
    <w:basedOn w:val="a"/>
    <w:uiPriority w:val="34"/>
    <w:qFormat/>
    <w:rsid w:val="0039111A"/>
    <w:pPr>
      <w:ind w:left="720"/>
      <w:contextualSpacing/>
    </w:pPr>
  </w:style>
  <w:style w:type="character" w:styleId="a9">
    <w:name w:val="annotation reference"/>
    <w:basedOn w:val="a0"/>
    <w:uiPriority w:val="99"/>
    <w:semiHidden/>
    <w:unhideWhenUsed/>
    <w:rsid w:val="007F6A81"/>
    <w:rPr>
      <w:sz w:val="16"/>
      <w:szCs w:val="16"/>
    </w:rPr>
  </w:style>
  <w:style w:type="paragraph" w:styleId="aa">
    <w:name w:val="annotation text"/>
    <w:basedOn w:val="a"/>
    <w:link w:val="ab"/>
    <w:uiPriority w:val="99"/>
    <w:semiHidden/>
    <w:unhideWhenUsed/>
    <w:rsid w:val="007F6A81"/>
    <w:pPr>
      <w:spacing w:line="240" w:lineRule="auto"/>
    </w:pPr>
    <w:rPr>
      <w:sz w:val="20"/>
      <w:szCs w:val="20"/>
    </w:rPr>
  </w:style>
  <w:style w:type="character" w:customStyle="1" w:styleId="ab">
    <w:name w:val="Текст примечания Знак"/>
    <w:basedOn w:val="a0"/>
    <w:link w:val="aa"/>
    <w:uiPriority w:val="99"/>
    <w:semiHidden/>
    <w:rsid w:val="007F6A81"/>
    <w:rPr>
      <w:sz w:val="20"/>
      <w:szCs w:val="20"/>
    </w:rPr>
  </w:style>
  <w:style w:type="paragraph" w:styleId="ac">
    <w:name w:val="annotation subject"/>
    <w:basedOn w:val="aa"/>
    <w:next w:val="aa"/>
    <w:link w:val="ad"/>
    <w:uiPriority w:val="99"/>
    <w:semiHidden/>
    <w:unhideWhenUsed/>
    <w:rsid w:val="007F6A81"/>
    <w:rPr>
      <w:b/>
      <w:bCs/>
    </w:rPr>
  </w:style>
  <w:style w:type="character" w:customStyle="1" w:styleId="ad">
    <w:name w:val="Тема примечания Знак"/>
    <w:basedOn w:val="ab"/>
    <w:link w:val="ac"/>
    <w:uiPriority w:val="99"/>
    <w:semiHidden/>
    <w:rsid w:val="007F6A81"/>
    <w:rPr>
      <w:b/>
      <w:bCs/>
      <w:sz w:val="20"/>
      <w:szCs w:val="20"/>
    </w:rPr>
  </w:style>
  <w:style w:type="paragraph" w:styleId="ae">
    <w:name w:val="Balloon Text"/>
    <w:basedOn w:val="a"/>
    <w:link w:val="af"/>
    <w:uiPriority w:val="99"/>
    <w:semiHidden/>
    <w:unhideWhenUsed/>
    <w:rsid w:val="007F6A8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F6A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307550">
      <w:bodyDiv w:val="1"/>
      <w:marLeft w:val="0"/>
      <w:marRight w:val="0"/>
      <w:marTop w:val="0"/>
      <w:marBottom w:val="0"/>
      <w:divBdr>
        <w:top w:val="none" w:sz="0" w:space="0" w:color="auto"/>
        <w:left w:val="none" w:sz="0" w:space="0" w:color="auto"/>
        <w:bottom w:val="none" w:sz="0" w:space="0" w:color="auto"/>
        <w:right w:val="none" w:sz="0" w:space="0" w:color="auto"/>
      </w:divBdr>
    </w:div>
    <w:div w:id="488448886">
      <w:bodyDiv w:val="1"/>
      <w:marLeft w:val="0"/>
      <w:marRight w:val="0"/>
      <w:marTop w:val="0"/>
      <w:marBottom w:val="0"/>
      <w:divBdr>
        <w:top w:val="none" w:sz="0" w:space="0" w:color="auto"/>
        <w:left w:val="none" w:sz="0" w:space="0" w:color="auto"/>
        <w:bottom w:val="none" w:sz="0" w:space="0" w:color="auto"/>
        <w:right w:val="none" w:sz="0" w:space="0" w:color="auto"/>
      </w:divBdr>
    </w:div>
    <w:div w:id="575209795">
      <w:bodyDiv w:val="1"/>
      <w:marLeft w:val="0"/>
      <w:marRight w:val="0"/>
      <w:marTop w:val="0"/>
      <w:marBottom w:val="0"/>
      <w:divBdr>
        <w:top w:val="none" w:sz="0" w:space="0" w:color="auto"/>
        <w:left w:val="none" w:sz="0" w:space="0" w:color="auto"/>
        <w:bottom w:val="none" w:sz="0" w:space="0" w:color="auto"/>
        <w:right w:val="none" w:sz="0" w:space="0" w:color="auto"/>
      </w:divBdr>
    </w:div>
    <w:div w:id="636767413">
      <w:bodyDiv w:val="1"/>
      <w:marLeft w:val="0"/>
      <w:marRight w:val="0"/>
      <w:marTop w:val="0"/>
      <w:marBottom w:val="0"/>
      <w:divBdr>
        <w:top w:val="none" w:sz="0" w:space="0" w:color="auto"/>
        <w:left w:val="none" w:sz="0" w:space="0" w:color="auto"/>
        <w:bottom w:val="none" w:sz="0" w:space="0" w:color="auto"/>
        <w:right w:val="none" w:sz="0" w:space="0" w:color="auto"/>
      </w:divBdr>
    </w:div>
    <w:div w:id="1453010617">
      <w:bodyDiv w:val="1"/>
      <w:marLeft w:val="0"/>
      <w:marRight w:val="0"/>
      <w:marTop w:val="0"/>
      <w:marBottom w:val="0"/>
      <w:divBdr>
        <w:top w:val="none" w:sz="0" w:space="0" w:color="auto"/>
        <w:left w:val="none" w:sz="0" w:space="0" w:color="auto"/>
        <w:bottom w:val="none" w:sz="0" w:space="0" w:color="auto"/>
        <w:right w:val="none" w:sz="0" w:space="0" w:color="auto"/>
      </w:divBdr>
    </w:div>
    <w:div w:id="213879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1A739B88E8D2B88A8C4BE606618E7CAD38A521CEABCB1229AC9F6648E59E364854179341CAE34190133BC3355AF62DCD4FA8442008t0gDN" TargetMode="External"/><Relationship Id="rId13" Type="http://schemas.openxmlformats.org/officeDocument/2006/relationships/hyperlink" Target="consultantplus://offline/ref=741A739B88E8D2B88A8C4BE606618E7CAD38A521CEABCB1229AC9F6648E59E364854179440C2ED1E95062A9B3A5DED33C955B44621t0g0N" TargetMode="External"/><Relationship Id="rId18" Type="http://schemas.openxmlformats.org/officeDocument/2006/relationships/hyperlink" Target="consultantplus://offline/ref=741A739B88E8D2B88A8C4BE606618E7CAD39A121C5A9CB1229AC9F6648E59E364854179341C3E54EC2492BC77C0DFE31C855B6423E0B0495tFgC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41A739B88E8D2B88A8C4BE606618E7CAD38A521CEABCB1229AC9F6648E59E364854179440C0ED1E95062A9B3A5DED33C955B44621t0g0N" TargetMode="External"/><Relationship Id="rId17" Type="http://schemas.openxmlformats.org/officeDocument/2006/relationships/hyperlink" Target="consultantplus://offline/ref=741A739B88E8D2B88A8C4BE606618E7CAD38A42CC2ADCB1229AC9F6648E59E365A544F9F43C6F84AC05C7D9639t5g1N" TargetMode="External"/><Relationship Id="rId2" Type="http://schemas.openxmlformats.org/officeDocument/2006/relationships/numbering" Target="numbering.xml"/><Relationship Id="rId16" Type="http://schemas.openxmlformats.org/officeDocument/2006/relationships/hyperlink" Target="consultantplus://offline/ref=741A739B88E8D2B88A8C4BE606618E7CAD38A521CEABCB1229AC9F6648E59E364854179346C3EF4190133BC3355AF62DCD4FA8442008t0gD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1A739B88E8D2B88A8C4BE606618E7CAD38A521CEABCB1229AC9F6648E59E364854179444C1ED1E95062A9B3A5DED33C955B44621t0g0N" TargetMode="External"/><Relationship Id="rId5" Type="http://schemas.openxmlformats.org/officeDocument/2006/relationships/webSettings" Target="webSettings.xml"/><Relationship Id="rId15" Type="http://schemas.openxmlformats.org/officeDocument/2006/relationships/hyperlink" Target="consultantplus://offline/ref=741A739B88E8D2B88A8C4BE606618E7CAD38A521CEABCB1229AC9F6648E59E364854179A47C3ED1E95062A9B3A5DED33C955B44621t0g0N" TargetMode="External"/><Relationship Id="rId10" Type="http://schemas.openxmlformats.org/officeDocument/2006/relationships/hyperlink" Target="consultantplus://offline/ref=741A739B88E8D2B88A8C4BE606618E7CAD38A521CEABCB1229AC9F6648E59E364854179341CAE34190133BC3355AF62DCD4FA8442008t0gDN" TargetMode="External"/><Relationship Id="rId19" Type="http://schemas.openxmlformats.org/officeDocument/2006/relationships/hyperlink" Target="consultantplus://offline/ref=741A739B88E8D2B88A8C4BE606618E7CAD39A121C5A9CB1229AC9F6648E59E364854179341C3E749CC492BC77C0DFE31C855B6423E0B0495tFgCN" TargetMode="External"/><Relationship Id="rId4" Type="http://schemas.openxmlformats.org/officeDocument/2006/relationships/settings" Target="settings.xml"/><Relationship Id="rId9" Type="http://schemas.openxmlformats.org/officeDocument/2006/relationships/hyperlink" Target="consultantplus://offline/ref=741A739B88E8D2B88A8C4BE606618E7CAD38A429C7AACB1229AC9F6648E59E364854179046CAEE4190133BC3355AF62DCD4FA8442008t0gDN" TargetMode="External"/><Relationship Id="rId14" Type="http://schemas.openxmlformats.org/officeDocument/2006/relationships/hyperlink" Target="consultantplus://offline/ref=741A739B88E8D2B88A8C4BE606618E7CAD38A521CEABCB1229AC9F6648E59E364854179443C3ED1E95062A9B3A5DED33C955B44621t0g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17F9F-2532-4F0B-BF31-A48A881D1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14</Pages>
  <Words>2617</Words>
  <Characters>14917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Лариса Р. Саулова</cp:lastModifiedBy>
  <cp:revision>107</cp:revision>
  <dcterms:created xsi:type="dcterms:W3CDTF">2018-03-27T07:13:00Z</dcterms:created>
  <dcterms:modified xsi:type="dcterms:W3CDTF">2024-05-31T06:59:00Z</dcterms:modified>
</cp:coreProperties>
</file>