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37" w:rsidRPr="00C47C03" w:rsidRDefault="00844E37" w:rsidP="00844E37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7C03">
        <w:rPr>
          <w:rFonts w:ascii="Times New Roman" w:eastAsia="Calibri" w:hAnsi="Times New Roman" w:cs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C47C03">
        <w:rPr>
          <w:rFonts w:ascii="Times New Roman" w:eastAsia="Calibri" w:hAnsi="Times New Roman" w:cs="Times New Roman"/>
          <w:b/>
          <w:sz w:val="28"/>
          <w:szCs w:val="28"/>
        </w:rPr>
        <w:t>подуслуги</w:t>
      </w:r>
      <w:proofErr w:type="spellEnd"/>
      <w:r w:rsidRPr="00C47C0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844E37" w:rsidRPr="00C47C03" w:rsidTr="00C1351B">
        <w:tc>
          <w:tcPr>
            <w:tcW w:w="68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1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844E37" w:rsidRPr="00C47C03" w:rsidTr="00C1351B">
        <w:tc>
          <w:tcPr>
            <w:tcW w:w="68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844E37" w:rsidRPr="00C47C03" w:rsidTr="00CF00C4">
        <w:trPr>
          <w:trHeight w:val="578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9F0236" w:rsidRPr="00CF00C4" w:rsidRDefault="009F0236" w:rsidP="009F0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CF00C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 Предоставление земельного участка, находящегося в государственной или муниципальной собственности, в собственность за плату без проведения торгов.</w:t>
            </w:r>
          </w:p>
          <w:p w:rsidR="009F0236" w:rsidRPr="00CF00C4" w:rsidRDefault="009F0236" w:rsidP="009F0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CF00C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2. Предоставление земельного участка, находящегося в государственной или муниципальной собственности, в аренду без проведения торгов.</w:t>
            </w:r>
          </w:p>
          <w:p w:rsidR="00F467C9" w:rsidRPr="00CF00C4" w:rsidRDefault="009F0236" w:rsidP="00B500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CF00C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4. Предоставление земельного участка, находящегося в государственной или муниципальной собственности, в безвозмездное пользование</w:t>
            </w:r>
          </w:p>
        </w:tc>
      </w:tr>
      <w:tr w:rsidR="00844E37" w:rsidRPr="00C47C03" w:rsidTr="00C1351B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844E37" w:rsidRPr="00C47C03" w:rsidTr="00C1351B">
        <w:tc>
          <w:tcPr>
            <w:tcW w:w="68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скреплены подписью и печатью (при наличии); </w:t>
            </w:r>
          </w:p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</w:p>
          <w:p w:rsidR="00844E37" w:rsidRPr="00C47C03" w:rsidRDefault="00844E37" w:rsidP="00844E37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ar-SA"/>
              </w:rPr>
              <w:t xml:space="preserve">В случае если 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650ED" w:rsidRPr="00C47C03" w:rsidTr="00C1351B">
        <w:tc>
          <w:tcPr>
            <w:tcW w:w="680" w:type="dxa"/>
            <w:vMerge/>
            <w:shd w:val="clear" w:color="auto" w:fill="auto"/>
          </w:tcPr>
          <w:p w:rsidR="005650ED" w:rsidRPr="00C47C03" w:rsidRDefault="005650ED" w:rsidP="005650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650ED" w:rsidRPr="00C47C03" w:rsidRDefault="005650ED" w:rsidP="005650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5650ED" w:rsidRPr="00C47C03" w:rsidRDefault="005650ED" w:rsidP="005650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1.1.2.2.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</w:t>
            </w: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РПГУ</w:t>
            </w:r>
            <w:r w:rsidR="00A728F7"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</w:p>
          <w:p w:rsidR="005650ED" w:rsidRPr="00C47C03" w:rsidRDefault="005650ED" w:rsidP="00956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5650ED" w:rsidRPr="00C47C03" w:rsidRDefault="005650ED" w:rsidP="0056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5650ED" w:rsidRPr="00C47C03" w:rsidRDefault="005650ED" w:rsidP="0056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650ED" w:rsidRPr="00C47C03" w:rsidRDefault="005650ED" w:rsidP="0056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Технологическое обеспечение: наличие доступа к ЕПГУ, РПГУ, в 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5650ED" w:rsidRPr="00C47C03" w:rsidRDefault="005650ED" w:rsidP="00565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844E37" w:rsidRPr="00C47C03" w:rsidTr="00C1351B">
        <w:tc>
          <w:tcPr>
            <w:tcW w:w="680" w:type="dxa"/>
            <w:vMerge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1.1.2.3. При личном обращении в МФЦ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1.1.3.1. При личном обращении в орган, предоставляющий услугу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подлинников документов: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1. Специалист органа, предоставляющего услугу, осуществляет копирование документов.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925AD" w:rsidRPr="00C47C03" w:rsidRDefault="00844E37" w:rsidP="00BF76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C0DCC" w:rsidRPr="00C47C03" w:rsidTr="00C1351B">
        <w:trPr>
          <w:trHeight w:val="696"/>
        </w:trPr>
        <w:tc>
          <w:tcPr>
            <w:tcW w:w="680" w:type="dxa"/>
            <w:vMerge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C0DCC" w:rsidRPr="00C47C03" w:rsidRDefault="007C0DCC" w:rsidP="007C0DCC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:rsidR="007C0DCC" w:rsidRPr="00C47C03" w:rsidRDefault="007C0DCC" w:rsidP="007C0DC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7C0DCC" w:rsidRPr="00C47C03" w:rsidRDefault="007C0DCC" w:rsidP="007C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7C0DCC" w:rsidRPr="00C47C03" w:rsidRDefault="007C0DCC" w:rsidP="007C0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75344" w:rsidRPr="00C47C03" w:rsidTr="00C1351B">
        <w:tc>
          <w:tcPr>
            <w:tcW w:w="680" w:type="dxa"/>
            <w:vMerge w:val="restart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1.1.4.1. При личном обращении в орган, предоставляющий услугу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В случае если заявление не соответствует установленным требованиям, а также в случае если заявитель (его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lastRenderedPageBreak/>
              <w:t>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C75344" w:rsidRPr="00C47C03" w:rsidRDefault="00C75344" w:rsidP="00C75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1 (форма заявления)</w:t>
            </w:r>
          </w:p>
        </w:tc>
      </w:tr>
      <w:tr w:rsidR="00E925AD" w:rsidRPr="00C47C03" w:rsidTr="00C1351B">
        <w:tc>
          <w:tcPr>
            <w:tcW w:w="680" w:type="dxa"/>
            <w:vMerge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925AD" w:rsidRPr="00C47C03" w:rsidRDefault="00E925AD" w:rsidP="00E925A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E925AD" w:rsidRPr="00C47C03" w:rsidRDefault="00E925AD" w:rsidP="00E925A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E925AD" w:rsidRPr="00C47C03" w:rsidRDefault="00E925AD" w:rsidP="00E925A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E925AD" w:rsidRPr="00C47C03" w:rsidRDefault="00E925AD" w:rsidP="00E925A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418" w:type="dxa"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ГИС МФЦ;</w:t>
            </w:r>
          </w:p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E925AD" w:rsidRPr="00C47C03" w:rsidRDefault="00E925AD" w:rsidP="00E9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1 (форма заявления)</w:t>
            </w:r>
          </w:p>
        </w:tc>
      </w:tr>
      <w:tr w:rsidR="00844E37" w:rsidRPr="00C47C03" w:rsidTr="00C1351B">
        <w:tc>
          <w:tcPr>
            <w:tcW w:w="680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844E37" w:rsidRPr="00C47C03" w:rsidRDefault="00844E37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МФЦ регистрирует заявление в </w:t>
            </w:r>
            <w:r w:rsidR="00671015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Г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C47C03" w:rsidRDefault="00671015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="00844E37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ИС МФЦ;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vMerge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1.1.5.2.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C47C03" w:rsidRDefault="00844E37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F87720" w:rsidRPr="00C47C03" w:rsidTr="00C1351B">
        <w:tc>
          <w:tcPr>
            <w:tcW w:w="680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C47C03" w:rsidRDefault="00F87720" w:rsidP="00F877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1.1.5.3.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РПГУ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C47C03" w:rsidRDefault="00F87720" w:rsidP="00F87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lastRenderedPageBreak/>
              <w:t>1.1.6.1.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При личном обращении в МФЦ </w:t>
            </w:r>
          </w:p>
          <w:p w:rsidR="00671015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МФЦ готовит расписку о приеме и регистрации комплекта документов, формируемую в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Г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ИС МФЦ.</w:t>
            </w:r>
          </w:p>
          <w:p w:rsidR="00671015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lastRenderedPageBreak/>
              <w:t>В расписку включаются только документы, представленные заявителем.</w:t>
            </w:r>
          </w:p>
          <w:p w:rsidR="00671015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.</w:t>
            </w:r>
          </w:p>
          <w:p w:rsidR="00671015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Выдает заявителю (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 xml:space="preserve">его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представителю) расписку о приеме и регистрации комплекта документов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.</w:t>
            </w:r>
          </w:p>
          <w:p w:rsidR="00671015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844E37" w:rsidRPr="00C47C03" w:rsidRDefault="00671015" w:rsidP="006710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C47C03" w:rsidRDefault="00671015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="00844E37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ИС МФЦ;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vMerge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1.1.6.2.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9A02A8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87720" w:rsidRPr="00C47C03" w:rsidTr="00C1351B">
        <w:tc>
          <w:tcPr>
            <w:tcW w:w="680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C47C03" w:rsidRDefault="00F87720" w:rsidP="00F8772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="00A728F7"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3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="00A728F7"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>3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C47C03" w:rsidRDefault="00F87720" w:rsidP="00671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66914" w:rsidRPr="00C47C03" w:rsidTr="00C1351B">
        <w:tc>
          <w:tcPr>
            <w:tcW w:w="680" w:type="dxa"/>
            <w:vMerge w:val="restart"/>
            <w:shd w:val="clear" w:color="auto" w:fill="auto"/>
          </w:tcPr>
          <w:p w:rsidR="00B66914" w:rsidRPr="00C47C03" w:rsidRDefault="00B66914" w:rsidP="00B66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B66914" w:rsidRPr="00C47C03" w:rsidRDefault="00B66914" w:rsidP="00B669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B66914" w:rsidRPr="00C47C03" w:rsidRDefault="00B66914" w:rsidP="00B6691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1.1.7.1. При личном обращении в МФЦ:</w:t>
            </w:r>
          </w:p>
          <w:p w:rsidR="00B66914" w:rsidRPr="00C47C03" w:rsidRDefault="00B66914" w:rsidP="00B6691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B66914" w:rsidRPr="00C47C03" w:rsidRDefault="00B66914" w:rsidP="00B669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2126" w:type="dxa"/>
            <w:shd w:val="clear" w:color="auto" w:fill="auto"/>
          </w:tcPr>
          <w:p w:rsidR="00B66914" w:rsidRPr="00C47C03" w:rsidRDefault="00B66914" w:rsidP="00B66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66914" w:rsidRPr="00C47C03" w:rsidRDefault="00B66914" w:rsidP="00C75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</w:t>
            </w:r>
            <w:r w:rsidR="00C75344"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B66914" w:rsidRPr="00C47C03" w:rsidRDefault="00B66914" w:rsidP="00B66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87720" w:rsidRPr="00C47C03" w:rsidTr="00C1351B">
        <w:tc>
          <w:tcPr>
            <w:tcW w:w="680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87720" w:rsidRPr="00C47C03" w:rsidRDefault="00F87720" w:rsidP="00F87720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1.1.7.</w:t>
            </w:r>
            <w:r w:rsidR="00BD4D6E" w:rsidRPr="00C47C03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. При обращении через ЕПГУ и (или) РПГУ</w:t>
            </w:r>
            <w:r w:rsidR="00FD37C0"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3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 w:rsidR="00892BA9"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ЕПГУ и(или) 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F87720" w:rsidRPr="00C47C03" w:rsidRDefault="00F87720" w:rsidP="00F8772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shd w:val="clear" w:color="auto" w:fill="auto"/>
          </w:tcPr>
          <w:p w:rsidR="00844E37" w:rsidRPr="00C47C03" w:rsidRDefault="00844E37" w:rsidP="00844E3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A2A79" w:rsidRPr="00C47C03" w:rsidTr="00C1351B">
        <w:tc>
          <w:tcPr>
            <w:tcW w:w="680" w:type="dxa"/>
            <w:shd w:val="clear" w:color="auto" w:fill="auto"/>
          </w:tcPr>
          <w:p w:rsidR="00AA2A79" w:rsidRPr="00C47C03" w:rsidRDefault="00AA2A79" w:rsidP="00AA2A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1.1.9.</w:t>
            </w:r>
          </w:p>
        </w:tc>
        <w:tc>
          <w:tcPr>
            <w:tcW w:w="2301" w:type="dxa"/>
            <w:shd w:val="clear" w:color="auto" w:fill="auto"/>
          </w:tcPr>
          <w:p w:rsidR="00AA2A79" w:rsidRPr="00C47C03" w:rsidRDefault="00AA2A79" w:rsidP="00AA2A7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1. Специалист органа, предоставляющего услугу, принимает решение о возврате заявления и документов в случае:</w:t>
            </w:r>
          </w:p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</w:p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2)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3) представления документов в орган, не уполномоченный на предоставление услуги.</w:t>
            </w:r>
          </w:p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AA2A79" w:rsidRPr="00C47C03" w:rsidRDefault="00AA2A79" w:rsidP="00AA2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 заявителю.</w:t>
            </w:r>
          </w:p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МФЦ, уведомляет МФЦ о принятом решении.</w:t>
            </w:r>
          </w:p>
        </w:tc>
        <w:tc>
          <w:tcPr>
            <w:tcW w:w="1418" w:type="dxa"/>
            <w:shd w:val="clear" w:color="auto" w:fill="auto"/>
          </w:tcPr>
          <w:p w:rsidR="00AA2A79" w:rsidRPr="00C47C03" w:rsidRDefault="00AA2A79" w:rsidP="00AA2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AA2A79" w:rsidRPr="00C47C03" w:rsidRDefault="00AA2A79" w:rsidP="00AA2A7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2A79" w:rsidRPr="00C47C03" w:rsidRDefault="00AA2A79" w:rsidP="00AA2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AA2A79" w:rsidRPr="00C47C03" w:rsidRDefault="00C1351B" w:rsidP="00AA2A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strike/>
                <w:sz w:val="18"/>
                <w:szCs w:val="18"/>
                <w:lang w:eastAsia="x-none"/>
              </w:rPr>
              <w:t>-</w:t>
            </w:r>
          </w:p>
        </w:tc>
      </w:tr>
      <w:tr w:rsidR="00844E37" w:rsidRPr="00C47C03" w:rsidTr="00C1351B">
        <w:tc>
          <w:tcPr>
            <w:tcW w:w="15422" w:type="dxa"/>
            <w:gridSpan w:val="7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x-none"/>
              </w:rPr>
              <w:t>1.2. Формирование и направление межведомственных запросов</w:t>
            </w:r>
          </w:p>
        </w:tc>
      </w:tr>
      <w:tr w:rsidR="00844E37" w:rsidRPr="00C47C03" w:rsidTr="00C1351B">
        <w:tc>
          <w:tcPr>
            <w:tcW w:w="68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844E37" w:rsidRPr="00C47C03" w:rsidRDefault="00563CB4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срок – </w:t>
            </w:r>
            <w:r w:rsidR="00843FEC"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3 - </w:t>
            </w:r>
            <w:r w:rsidR="00E067ED"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844E37"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дней</w:t>
            </w:r>
          </w:p>
          <w:p w:rsidR="00844E37" w:rsidRPr="00C47C03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44E37" w:rsidRPr="00C47C03" w:rsidTr="00C1351B">
        <w:tc>
          <w:tcPr>
            <w:tcW w:w="15422" w:type="dxa"/>
            <w:gridSpan w:val="7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C75344" w:rsidRPr="00C47C03" w:rsidTr="00C1351B">
        <w:tc>
          <w:tcPr>
            <w:tcW w:w="680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земельного участка в аренду переходит к процедуре 1.3.2.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предоставлении земельного участка в аренду переходит к процедуре 1.3.3.</w:t>
            </w:r>
          </w:p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75344" w:rsidRPr="00C47C03" w:rsidRDefault="00D97339" w:rsidP="00010F66">
            <w:pPr>
              <w:pStyle w:val="ConsPlusNormal"/>
              <w:ind w:hanging="7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 календарных</w:t>
            </w:r>
            <w:r w:rsidR="00010F66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F1198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дней </w:t>
            </w:r>
            <w:r w:rsidR="003B05D3">
              <w:rPr>
                <w:rFonts w:ascii="Times New Roman" w:hAnsi="Times New Roman"/>
                <w:sz w:val="18"/>
                <w:szCs w:val="18"/>
                <w:lang w:val="ru-RU"/>
              </w:rPr>
              <w:t>со дня поступления пакета документов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орган, предоставляющий услугу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  <w:p w:rsidR="00C75344" w:rsidRPr="00C47C03" w:rsidRDefault="00C75344" w:rsidP="00C45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C75344" w:rsidRPr="00C47C03" w:rsidRDefault="00C75344" w:rsidP="00C753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C75344" w:rsidRPr="00C47C03" w:rsidTr="00C1351B">
        <w:tc>
          <w:tcPr>
            <w:tcW w:w="680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проектов договора купли-продажи, аренды или безвозмездного пользования земельным участком, решения о предоставлении земельного участка в постоянное (бессрочное) пользование.</w:t>
            </w:r>
          </w:p>
          <w:p w:rsidR="005760A5" w:rsidRPr="00C47C03" w:rsidRDefault="005760A5" w:rsidP="00576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Документом, содержащим решение о предоставление муниципальной услуги, на основании которого заявителю предоставляются результаты услуги, является правовой акт органа, предоставляющего услугу, содержащий такие реквизиты, как номер и дата.</w:t>
            </w:r>
          </w:p>
          <w:p w:rsidR="00C75344" w:rsidRPr="00C47C03" w:rsidRDefault="00C75344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5344" w:rsidRPr="00C47C03" w:rsidRDefault="00C75344" w:rsidP="00C45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C75344" w:rsidRPr="00C47C03" w:rsidTr="00C1351B">
        <w:tc>
          <w:tcPr>
            <w:tcW w:w="680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решения об отказе в предоставлении услуги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5344" w:rsidRPr="00C47C03" w:rsidRDefault="00C75344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C75344" w:rsidRPr="00C47C03" w:rsidRDefault="00C75344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5344" w:rsidRPr="00C47C03" w:rsidRDefault="00C75344" w:rsidP="00C45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C75344" w:rsidRPr="00C47C03" w:rsidRDefault="00E0175D" w:rsidP="00C753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-</w:t>
            </w:r>
          </w:p>
        </w:tc>
      </w:tr>
      <w:tr w:rsidR="00C75344" w:rsidRPr="00C47C03" w:rsidTr="00C1351B">
        <w:tc>
          <w:tcPr>
            <w:tcW w:w="680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C75344" w:rsidRPr="00C47C03" w:rsidRDefault="00C75344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75344" w:rsidRPr="00C47C03" w:rsidRDefault="00C75344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1. Лицо, принимающее решение, проверяет правильность проектов документов, являющихся результатом услуги.</w:t>
            </w:r>
          </w:p>
          <w:p w:rsidR="00C75344" w:rsidRPr="00C47C03" w:rsidRDefault="00C75344" w:rsidP="009B00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2. Подписывает проекты документов, являющихся результатом услуги.</w:t>
            </w:r>
          </w:p>
          <w:p w:rsidR="00C75344" w:rsidRPr="00C47C03" w:rsidRDefault="00C75344" w:rsidP="005015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Направляет подписанные документы специалисту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75344" w:rsidRPr="00C47C03" w:rsidRDefault="00C75344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F87720" w:rsidRPr="00C47C03" w:rsidTr="00C1351B">
        <w:tc>
          <w:tcPr>
            <w:tcW w:w="680" w:type="dxa"/>
            <w:shd w:val="clear" w:color="auto" w:fill="auto"/>
          </w:tcPr>
          <w:p w:rsidR="00F87720" w:rsidRPr="00C47C03" w:rsidRDefault="00F87720" w:rsidP="00F87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:rsidR="00F87720" w:rsidRPr="00C47C03" w:rsidRDefault="00F87720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D26E3C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ЕПГУ</w:t>
            </w:r>
            <w:r w:rsidR="00A728F7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ru-RU"/>
              </w:rPr>
              <w:t>3</w:t>
            </w:r>
            <w:r w:rsidR="00D26E3C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 (или)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РПГУ</w:t>
            </w:r>
            <w:r w:rsidR="00A728F7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5070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</w:t>
            </w:r>
            <w:r w:rsidR="00D26E3C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ЕПГУ</w:t>
            </w:r>
            <w:r w:rsidR="000748EB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D26E3C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(или) 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87720" w:rsidRPr="00C47C03" w:rsidRDefault="00F87720" w:rsidP="00F8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87720" w:rsidRPr="00C47C03" w:rsidRDefault="00F87720" w:rsidP="000748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 w:rsidR="00435E50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ЕПГУ и (или) 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F87720" w:rsidRPr="00C47C03" w:rsidRDefault="00F87720" w:rsidP="00F87720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C47C03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15422" w:type="dxa"/>
            <w:gridSpan w:val="7"/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1.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4. Направление заявителю результата предоставления муниципальной услуги</w:t>
            </w:r>
          </w:p>
        </w:tc>
      </w:tr>
      <w:tr w:rsidR="00FD7658" w:rsidRPr="00C47C03" w:rsidTr="00C1351B">
        <w:tc>
          <w:tcPr>
            <w:tcW w:w="680" w:type="dxa"/>
            <w:vMerge w:val="restart"/>
            <w:shd w:val="clear" w:color="auto" w:fill="auto"/>
          </w:tcPr>
          <w:p w:rsidR="00FD7658" w:rsidRPr="00C47C03" w:rsidRDefault="00FD7658" w:rsidP="00695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FD7658" w:rsidRPr="00C47C03" w:rsidRDefault="00FD7658" w:rsidP="006955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FD7658" w:rsidRPr="00C47C03" w:rsidRDefault="00FD7658" w:rsidP="006955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D7658" w:rsidRPr="00C47C03" w:rsidRDefault="00FD7658" w:rsidP="00A751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 </w:t>
            </w:r>
          </w:p>
        </w:tc>
        <w:tc>
          <w:tcPr>
            <w:tcW w:w="1418" w:type="dxa"/>
            <w:shd w:val="clear" w:color="auto" w:fill="auto"/>
          </w:tcPr>
          <w:p w:rsidR="00FD7658" w:rsidRPr="00C47C03" w:rsidRDefault="00FD7658" w:rsidP="009938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 рабочий день </w:t>
            </w:r>
            <w:r w:rsidR="009938F8" w:rsidRPr="00C47C03">
              <w:rPr>
                <w:rFonts w:ascii="Times New Roman" w:hAnsi="Times New Roman"/>
                <w:sz w:val="18"/>
                <w:szCs w:val="18"/>
              </w:rPr>
              <w:t>с момента</w:t>
            </w:r>
            <w:r w:rsidR="00564C76" w:rsidRPr="00C47C03">
              <w:rPr>
                <w:rFonts w:ascii="Times New Roman" w:hAnsi="Times New Roman"/>
                <w:sz w:val="18"/>
                <w:szCs w:val="18"/>
              </w:rPr>
              <w:t xml:space="preserve"> принятия 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решения о предоставлении (об отказе в предоставлении) услуги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7658" w:rsidRPr="00C47C03" w:rsidRDefault="00FD7658" w:rsidP="0069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FD7658" w:rsidRPr="00C47C03" w:rsidRDefault="00FD7658" w:rsidP="00C4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D7658" w:rsidRPr="00C47C03" w:rsidRDefault="00FD7658" w:rsidP="006955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  <w:p w:rsidR="00FD7658" w:rsidRPr="00C47C03" w:rsidRDefault="00FD7658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D7658" w:rsidRPr="00C47C03" w:rsidRDefault="00FD7658" w:rsidP="006955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FD7658" w:rsidRPr="00C47C03" w:rsidRDefault="00FD7658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938F8" w:rsidRPr="00C47C03" w:rsidTr="00C1351B">
        <w:tc>
          <w:tcPr>
            <w:tcW w:w="680" w:type="dxa"/>
            <w:vMerge/>
            <w:shd w:val="clear" w:color="auto" w:fill="auto"/>
          </w:tcPr>
          <w:p w:rsidR="009938F8" w:rsidRPr="00C47C03" w:rsidRDefault="009938F8" w:rsidP="00993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9938F8" w:rsidRPr="00C47C03" w:rsidRDefault="009938F8" w:rsidP="009938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9938F8" w:rsidRPr="00C47C03" w:rsidRDefault="009938F8" w:rsidP="009938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1.4.1.2. При личном обращении в МФЦ</w:t>
            </w:r>
          </w:p>
          <w:p w:rsidR="009938F8" w:rsidRPr="00C47C03" w:rsidRDefault="009938F8" w:rsidP="009938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418" w:type="dxa"/>
            <w:shd w:val="clear" w:color="auto" w:fill="auto"/>
          </w:tcPr>
          <w:p w:rsidR="009938F8" w:rsidRPr="00C47C03" w:rsidRDefault="009938F8" w:rsidP="009938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vMerge/>
            <w:shd w:val="clear" w:color="auto" w:fill="auto"/>
          </w:tcPr>
          <w:p w:rsidR="009938F8" w:rsidRPr="00C47C03" w:rsidRDefault="009938F8" w:rsidP="00993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938F8" w:rsidRPr="00C47C03" w:rsidRDefault="009938F8" w:rsidP="00993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938F8" w:rsidRPr="00C47C03" w:rsidRDefault="009938F8" w:rsidP="00993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942E7" w:rsidRPr="00C47C03" w:rsidTr="00C1351B">
        <w:tc>
          <w:tcPr>
            <w:tcW w:w="680" w:type="dxa"/>
            <w:vMerge/>
            <w:shd w:val="clear" w:color="auto" w:fill="auto"/>
          </w:tcPr>
          <w:p w:rsidR="00D942E7" w:rsidRPr="00C47C03" w:rsidRDefault="00D942E7" w:rsidP="00D94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D942E7" w:rsidRPr="00C47C03" w:rsidRDefault="00D942E7" w:rsidP="00D942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shd w:val="clear" w:color="auto" w:fill="auto"/>
          </w:tcPr>
          <w:p w:rsidR="00B47C19" w:rsidRPr="00C47C03" w:rsidRDefault="00D942E7" w:rsidP="00B47C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1.4.1.3. При обращении через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="00A728F7"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Pr="00C47C03">
              <w:rPr>
                <w:b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="00A728F7"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3</w:t>
            </w:r>
          </w:p>
          <w:p w:rsidR="00D942E7" w:rsidRPr="00C47C03" w:rsidRDefault="00B47C19" w:rsidP="00B47C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="00D942E7" w:rsidRPr="00C47C03">
              <w:rPr>
                <w:rFonts w:ascii="Times New Roman" w:hAnsi="Times New Roman"/>
                <w:sz w:val="18"/>
                <w:szCs w:val="18"/>
              </w:rPr>
              <w:t>пециалист органа, предоставляющего услугу</w:t>
            </w:r>
            <w:r w:rsidR="00D942E7"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="00D942E7" w:rsidRPr="00C47C03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="00D942E7"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="00D942E7" w:rsidRPr="00C47C03">
              <w:rPr>
                <w:rFonts w:ascii="Times New Roman" w:hAnsi="Times New Roman"/>
                <w:sz w:val="18"/>
                <w:szCs w:val="18"/>
              </w:rPr>
              <w:t>через личный кабинет на ЕПГУ и (или)</w:t>
            </w:r>
            <w:r w:rsidR="00D942E7" w:rsidRPr="00C47C03">
              <w:rPr>
                <w:sz w:val="18"/>
                <w:szCs w:val="18"/>
              </w:rPr>
              <w:t xml:space="preserve"> </w:t>
            </w:r>
            <w:r w:rsidR="00D942E7"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="00D942E7" w:rsidRPr="00C47C03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="00D942E7"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</w:t>
            </w:r>
          </w:p>
        </w:tc>
        <w:tc>
          <w:tcPr>
            <w:tcW w:w="1418" w:type="dxa"/>
            <w:shd w:val="clear" w:color="auto" w:fill="auto"/>
          </w:tcPr>
          <w:p w:rsidR="00D942E7" w:rsidRPr="00C47C03" w:rsidRDefault="00D942E7" w:rsidP="00D942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D942E7" w:rsidRPr="00C47C03" w:rsidRDefault="00D942E7" w:rsidP="00D942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D942E7" w:rsidRPr="00C47C03" w:rsidRDefault="00D942E7" w:rsidP="00D94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shd w:val="clear" w:color="auto" w:fill="auto"/>
          </w:tcPr>
          <w:p w:rsidR="00D942E7" w:rsidRPr="00C47C03" w:rsidRDefault="00D942E7" w:rsidP="00074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D942E7" w:rsidRPr="00C47C03" w:rsidRDefault="00D942E7" w:rsidP="00D94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44E37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Принимает результат предоставления услуги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A81F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  <w:r w:rsidR="00A81F19"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ИС МФЦ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844E37" w:rsidRPr="00C47C03" w:rsidRDefault="00844E37" w:rsidP="00844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751C8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</w:p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выдает результат заявителю (представителю заявителя);</w:t>
            </w:r>
          </w:p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751C8" w:rsidRPr="00C47C03" w:rsidRDefault="00A751C8" w:rsidP="00A75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3D4938" w:rsidRPr="00C47C03" w:rsidTr="00F6754F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D4938" w:rsidRPr="00F6754F" w:rsidRDefault="003D4938" w:rsidP="003D49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F67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3. Предоставление земельного участка, находящегося в государственной или муниципальной собственности, в постоянное </w:t>
            </w:r>
            <w:r w:rsidRPr="00F67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(</w:t>
            </w:r>
            <w:r w:rsidRPr="00F67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бессрочное</w:t>
            </w:r>
            <w:r w:rsidRPr="00F67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)</w:t>
            </w:r>
            <w:r w:rsidRPr="00F67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 пользование</w:t>
            </w:r>
          </w:p>
        </w:tc>
      </w:tr>
      <w:tr w:rsidR="003D4938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3D4938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2.1.2.1.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скреплены подписью и печатью (при наличии); </w:t>
            </w:r>
          </w:p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</w:p>
          <w:p w:rsidR="003D4938" w:rsidRPr="00C47C03" w:rsidRDefault="003D4938" w:rsidP="003D4938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ar-SA"/>
              </w:rPr>
              <w:t xml:space="preserve">В случае если 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/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2.1.2.2.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</w:t>
            </w: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РПГУ</w:t>
            </w:r>
            <w:r w:rsidR="00A728F7"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.1.2.3. При личном обращении в МФЦ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.1.3.1. При личном обращении в орган, предоставляющий услугу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подлинников документов: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1. Специалист органа, предоставляющего услугу, осуществляет копирование документов.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2.1.3.2. При личном обращении в МФЦ</w:t>
            </w:r>
          </w:p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.1.4.1. При личном обращении в орган, предоставляющий услугу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 w:rsidR="00A728F7"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.1.5 настоящей технологической схемы).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1 (форма заявления)</w:t>
            </w:r>
          </w:p>
        </w:tc>
      </w:tr>
      <w:tr w:rsidR="003D4938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2.1.4.2. При личном обращении в МФЦ</w:t>
            </w:r>
          </w:p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 w:rsidR="00A728F7"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.1.5 настоящей технологической схемы).</w:t>
            </w:r>
          </w:p>
          <w:p w:rsidR="003D4938" w:rsidRPr="00C47C03" w:rsidRDefault="003D4938" w:rsidP="003D493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ГИС МФЦ;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1 (форма заявления)</w:t>
            </w:r>
          </w:p>
        </w:tc>
      </w:tr>
      <w:tr w:rsidR="003D4938" w:rsidRPr="00C47C03" w:rsidTr="00C1351B">
        <w:tc>
          <w:tcPr>
            <w:tcW w:w="680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2.1.5.1.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МФЦ регистрирует заявление в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Г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ГИС МФЦ;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D4938" w:rsidRPr="00C47C03" w:rsidTr="00C1351B">
        <w:tc>
          <w:tcPr>
            <w:tcW w:w="680" w:type="dxa"/>
            <w:vMerge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.1.5.2.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3D4938" w:rsidRPr="00C47C03" w:rsidRDefault="003D4938" w:rsidP="003D49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3D4938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2.1.5.3.</w:t>
            </w: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>При обращении через ЕПГУ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(или) РПГУ</w:t>
            </w:r>
            <w:r w:rsidR="00A728F7" w:rsidRPr="00C47C0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</w:p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3D4938" w:rsidRPr="00C47C03" w:rsidRDefault="003D4938" w:rsidP="003D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728F7" w:rsidRPr="00C47C03" w:rsidTr="00C1351B">
        <w:tc>
          <w:tcPr>
            <w:tcW w:w="680" w:type="dxa"/>
            <w:vMerge w:val="restart"/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.1.6.1.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 xml:space="preserve">При личном обращении в МФЦ 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МФЦ готовит расписку о приеме и регистрации комплекта документов, формируемую в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Г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ИС МФЦ.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Экземпляр расписки подписывается специалистом МФЦ, ответственным за прием документов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.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Выдает заявителю (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 xml:space="preserve">его 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представителю) расписку о приеме и регистрации комплекта документов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.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ГИС МФЦ;</w:t>
            </w:r>
          </w:p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728F7" w:rsidRPr="00C47C03" w:rsidTr="00C1351B">
        <w:tc>
          <w:tcPr>
            <w:tcW w:w="680" w:type="dxa"/>
            <w:vMerge/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.1.6.2.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При личном обращении в орган, предоставляющий услугу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A728F7" w:rsidRPr="00C47C03" w:rsidRDefault="00A728F7" w:rsidP="00A728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728F7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.1.6.3. 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3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>3</w:t>
            </w:r>
          </w:p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728F7" w:rsidRPr="00C47C03" w:rsidRDefault="00A728F7" w:rsidP="00A728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C5D66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2.1.7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ind w:firstLine="29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3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и (или) РПГУ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>3</w:t>
            </w:r>
          </w:p>
          <w:p w:rsidR="00AC5D66" w:rsidRPr="00C47C03" w:rsidRDefault="00AC5D66" w:rsidP="00AC5D66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AC5D66" w:rsidRPr="00C47C03" w:rsidRDefault="00AC5D66" w:rsidP="00AC5D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(иди)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5D66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2.2. </w:t>
            </w:r>
            <w:r w:rsidRPr="00C47C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E0175D" w:rsidRPr="00C47C03" w:rsidTr="00C1351B">
        <w:tc>
          <w:tcPr>
            <w:tcW w:w="680" w:type="dxa"/>
            <w:vMerge w:val="restart"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2.2.1.1. При личном обращении в МФЦ 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0175D" w:rsidRPr="00C47C03" w:rsidRDefault="00E0175D" w:rsidP="003C3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5</w:t>
            </w:r>
            <w:r w:rsidR="003C30C2" w:rsidRPr="00C47C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рабочих дней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  <w:r w:rsidRPr="00C47C03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C47C03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0175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2.2.1.2. При обращении в орган, предоставляющий услугу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C47C03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5D66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2.2.2.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При личном обращении в МФЦ:</w:t>
            </w:r>
          </w:p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1 рабочего дня передает ответ в орган, предоставляющий услугу, для принятия решения по услуге.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случае направления межведомственного запроса - со дня получения ответа на межведомственный запрос;</w:t>
            </w:r>
          </w:p>
          <w:p w:rsidR="00AC5D66" w:rsidRPr="00C47C03" w:rsidRDefault="00AC5D66" w:rsidP="00AC5D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случае предоставления документов, указанных в разделе 5 настоящей технологической схемы заявителем самостоятельно –  не позднее 1 рабочего дня, следующего за днем обращения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доступ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C5D66" w:rsidRPr="00C47C03" w:rsidRDefault="00AC5D66" w:rsidP="00AC5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2.2.3.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доступ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351B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47C03" w:rsidP="00C1351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2.2.4.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1. Специалист органа, предоставляющего услугу, принимает решение о возврате заявления и документов в случае:</w:t>
            </w:r>
          </w:p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1) представления неполного комплекта документов, предусмотренных разделом 4 настоящей технологической схемы; </w:t>
            </w:r>
          </w:p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2)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3) представления документов в орган, не уполномоченный на предоставление услуги.</w:t>
            </w:r>
          </w:p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C1351B" w:rsidRPr="00C47C03" w:rsidRDefault="00C1351B" w:rsidP="00C135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 заявителю.</w:t>
            </w:r>
          </w:p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МФЦ, уведомляет МФЦ о принятом решении.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1351B" w:rsidRPr="00C47C03" w:rsidRDefault="00C1351B" w:rsidP="00C135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strike/>
                <w:sz w:val="18"/>
                <w:szCs w:val="18"/>
                <w:lang w:eastAsia="x-none"/>
              </w:rPr>
              <w:t>-</w:t>
            </w:r>
          </w:p>
        </w:tc>
      </w:tr>
      <w:tr w:rsidR="00E0175D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.3.1.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земельного участка в аренду переходит к процедуре 2.3.2.</w:t>
            </w:r>
          </w:p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предоставлении земельного участка в аренду переходит к процедуре 1.3.3.</w:t>
            </w:r>
          </w:p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0175D" w:rsidRPr="00C47C03" w:rsidRDefault="00D97339" w:rsidP="00D973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x-none"/>
              </w:rPr>
              <w:t>7 календарных дней</w:t>
            </w:r>
            <w:bookmarkStart w:id="0" w:name="_GoBack"/>
            <w:bookmarkEnd w:id="0"/>
          </w:p>
        </w:tc>
        <w:tc>
          <w:tcPr>
            <w:tcW w:w="2126" w:type="dxa"/>
            <w:vMerge w:val="restart"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  <w:t>Специалист органа, предоставляющего услугу</w:t>
            </w:r>
          </w:p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2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.3.2.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проектов договора купли-продажи, аренды или безвозмездного пользования земельным участком, решения о предоставлении земельного участка в постоянное (бессрочное) пользование.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Документом, содержащим решение о предоставление муниципальной услуги, на основании которого заявителю предоставляются результаты услуги, является правовой акт органа, предоставляющего услугу, содержащий такие реквизиты, как номер и дата.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AD0A8F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2</w:t>
            </w:r>
            <w:r w:rsidR="00E0175D"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.3.3.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решения об отказе в предоставлении услуги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  <w:p w:rsidR="00E0175D" w:rsidRPr="00C47C03" w:rsidRDefault="00E0175D" w:rsidP="00E0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AD0A8F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2</w:t>
            </w:r>
            <w:r w:rsidR="00E0175D"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.3.4.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1. Лицо, принимающее решение, проверяет правильность проектов документов, являющихся результатом услуги.</w:t>
            </w:r>
          </w:p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2. Подписывает проекты документов, являющихся результатом услуги.</w:t>
            </w:r>
          </w:p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Направляет подписанные документы специалисту</w:t>
            </w: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ответственному за направление документов заявителю.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-</w:t>
            </w:r>
          </w:p>
        </w:tc>
      </w:tr>
      <w:tr w:rsidR="00E0175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AD0A8F" w:rsidP="00E017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2</w:t>
            </w:r>
            <w:r w:rsidR="00E0175D" w:rsidRPr="00C47C03">
              <w:rPr>
                <w:rFonts w:ascii="Times New Roman" w:eastAsia="Times New Roman" w:hAnsi="Times New Roman" w:cs="Times New Roman"/>
                <w:sz w:val="18"/>
                <w:szCs w:val="18"/>
                <w:lang w:eastAsia="x-none"/>
              </w:rPr>
              <w:t>.3.5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уведомления заявителю (при обращении через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ЕПГУ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ru-RU"/>
              </w:rPr>
              <w:t>3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 (или) РПГУ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0175D" w:rsidRPr="00C47C03" w:rsidRDefault="00E0175D" w:rsidP="00E0175D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C47C03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x-none"/>
              </w:rPr>
              <w:t>2.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x-none" w:eastAsia="x-none"/>
              </w:rPr>
              <w:t>4. Направление заявителю результата предоставления муниципальной услуги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2.4.1.1. </w:t>
            </w:r>
            <w:r w:rsidRPr="00C47C0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x-none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5EDD" w:rsidRPr="00C47C03" w:rsidTr="00C1351B">
        <w:tc>
          <w:tcPr>
            <w:tcW w:w="680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2.4.1.2. При личном обращении в МФЦ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2.4.1.3. При обращении через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Pr="00C47C03">
              <w:rPr>
                <w:b/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3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пециалист органа, предоставляющего услугу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через личный кабинет на ЕПГУ и (или)</w:t>
            </w:r>
            <w:r w:rsidRPr="00C47C03">
              <w:rPr>
                <w:sz w:val="18"/>
                <w:szCs w:val="18"/>
              </w:rPr>
              <w:t xml:space="preserve">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</w:pPr>
            <w:r w:rsidRPr="00C47C03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 w:eastAsia="x-none"/>
              </w:rPr>
              <w:t>Принимает результат предоставления услуги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выдает результат заявителю (представителю заявителя);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5EDD" w:rsidRPr="00C47C03" w:rsidTr="00F6754F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45EDD" w:rsidRPr="00F6754F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754F">
              <w:rPr>
                <w:rFonts w:ascii="Times New Roman" w:hAnsi="Times New Roman"/>
                <w:b/>
                <w:sz w:val="18"/>
                <w:szCs w:val="18"/>
              </w:rPr>
              <w:t>5.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C45EDD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3.1. Прием и регистрация заявления и документов на предоставление </w:t>
            </w:r>
            <w:r w:rsidRPr="00C47C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C47C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3.1.1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sz w:val="18"/>
                <w:szCs w:val="18"/>
              </w:rPr>
              <w:t>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 w:rsidRPr="00C47C03"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.1.2.1.</w:t>
            </w:r>
            <w:r w:rsidR="00C45EDD" w:rsidRPr="00C47C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документы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.1.2.2. При обращении через ЕПГУ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.1.2.3. При личном обращении в МФЦ</w:t>
            </w:r>
          </w:p>
          <w:p w:rsidR="00C45EDD" w:rsidRPr="00C47C03" w:rsidRDefault="00C45EDD" w:rsidP="00C45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электронных образов (скан-копий) документов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.1.3.1. При личном обращении в орган, предоставляющий услугу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BC4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BC4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.1.3.2. При личном обращении в МФЦ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Специалист МФЦ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BC4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BC4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.1.4.1. При личном обращении в орган, предоставляющий услугу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5.1.5 настоящей технологической схемы).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.1.4.2. При личном обращении в МФЦ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5.1.5 настоящей технологической схемы).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.1.5.1. При личном обращении в МФЦ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.1.5.2. При личном обращении в орган, предоставляющий услугу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.1.5.3. При обращении через ЕПГУ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3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регистрация</w:t>
            </w:r>
            <w:proofErr w:type="gramEnd"/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.1.6.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.1.6.1. При личном обращении в МФЦ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ГИС МФЦ;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.1.6.2. При личном обращении в орган, предоставляющий услугу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компьютер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>.1.6.3. При обращении через ЕПГУ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РПГУ</w:t>
            </w: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3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.1.7.1. При личном обращении в МФЦ: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доступ к региональной и (или) ведомственной информационной системе, а также наличие необходимого оборудования: компьютер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.1.7.2. При обращении через ЕПГУ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C47C03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</w:rPr>
              <w:t>.1.8.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доступ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1358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9E1069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.2. Проверка права заявителя на предоставление муниципальной услуги, принятие решения о предоставлении муниципальной услуги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.2.1.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услуги, подготовка решения о предоставлении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Проверяет наличие ранее выданных в результате предоставления муниципальной услуги документов.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5. Передает в порядке делопроизводства лицу, принимающему решение.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45EDD" w:rsidRPr="00C47C03" w:rsidRDefault="00C45EDD" w:rsidP="00C45E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3 рабочих дня со дня поступления заявления и документов в орган, предоставляющий услугу</w:t>
            </w:r>
          </w:p>
          <w:p w:rsidR="00C45EDD" w:rsidRPr="00C47C03" w:rsidRDefault="00C45EDD" w:rsidP="00C45E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составленных документов и подписывает их.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2. Направляет подписанные документы</w:t>
            </w: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Компьютер.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.2.3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ЕПГУ</w:t>
            </w:r>
            <w:r w:rsidR="00BC47F1" w:rsidRPr="00C47C03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и (или) РПГУ)</w:t>
            </w:r>
            <w:r w:rsidR="00BC47F1" w:rsidRPr="00C47C03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  <w:p w:rsidR="00C45EDD" w:rsidRPr="00C47C03" w:rsidRDefault="00C45EDD" w:rsidP="00C45EDD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принятия решения о предоставлении (отказе в предоставлении) услуги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.3. Направление заявителю результата предоставления муниципальной услуги</w:t>
            </w:r>
          </w:p>
        </w:tc>
      </w:tr>
      <w:tr w:rsidR="00C45EDD" w:rsidRPr="00C47C03" w:rsidTr="00C1351B">
        <w:tc>
          <w:tcPr>
            <w:tcW w:w="680" w:type="dxa"/>
            <w:vMerge w:val="restart"/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.3.1.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.3.1.1. 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При обращении в орган, предоставляющий услугу</w:t>
            </w:r>
            <w:r w:rsidR="00C45EDD"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принятия решения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vMerge/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.3.1.2. При личном обращении в МФЦ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</w:p>
        </w:tc>
        <w:tc>
          <w:tcPr>
            <w:tcW w:w="1418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eastAsia="Times New Roman" w:hAnsi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5EDD" w:rsidRPr="00C47C03" w:rsidTr="00C1351B"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>.3.1.3. При обращении через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ЕПГУ и (или) 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="00C45EDD" w:rsidRPr="00C47C03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="00C45EDD" w:rsidRPr="00C47C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C47C03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.3.2.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C47C03" w:rsidTr="00C1351B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BC47F1" w:rsidP="00C4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C45EDD" w:rsidRPr="00C47C03">
              <w:rPr>
                <w:rFonts w:ascii="Times New Roman" w:hAnsi="Times New Roman"/>
                <w:sz w:val="18"/>
                <w:szCs w:val="18"/>
                <w:lang w:eastAsia="ru-RU"/>
              </w:rPr>
              <w:t>.3.3.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выдает результат заявителю (представителю заявителя);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47C0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47C03">
              <w:rPr>
                <w:rFonts w:ascii="Times New Roman" w:hAnsi="Times New Roman"/>
                <w:sz w:val="18"/>
                <w:szCs w:val="18"/>
              </w:rPr>
              <w:t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C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45EDD" w:rsidRPr="00A14C0B" w:rsidTr="00C1351B">
        <w:tc>
          <w:tcPr>
            <w:tcW w:w="154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45EDD" w:rsidRPr="00C47C03" w:rsidRDefault="00C45EDD" w:rsidP="00C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45EDD" w:rsidRPr="00C47C03" w:rsidRDefault="00C45EDD" w:rsidP="00C45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</w:t>
            </w:r>
          </w:p>
          <w:p w:rsidR="00C45EDD" w:rsidRPr="00A14C0B" w:rsidRDefault="00C45EDD" w:rsidP="00BC47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C0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C47C03">
              <w:rPr>
                <w:rFonts w:ascii="Times New Roman" w:eastAsia="Calibri" w:hAnsi="Times New Roman" w:cs="Times New Roman"/>
                <w:sz w:val="18"/>
                <w:szCs w:val="18"/>
              </w:rPr>
              <w:t>При наличии технической возможности</w:t>
            </w:r>
          </w:p>
        </w:tc>
      </w:tr>
    </w:tbl>
    <w:p w:rsidR="00BF4E43" w:rsidRPr="00547CDE" w:rsidRDefault="00BF4E43">
      <w:pPr>
        <w:rPr>
          <w:rFonts w:ascii="Times New Roman" w:hAnsi="Times New Roman" w:cs="Times New Roman"/>
          <w:sz w:val="18"/>
          <w:szCs w:val="18"/>
        </w:rPr>
      </w:pPr>
    </w:p>
    <w:sectPr w:rsidR="00BF4E43" w:rsidRPr="00547CDE" w:rsidSect="00844E37">
      <w:footnotePr>
        <w:numStart w:val="4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9F1" w:rsidRDefault="004D69F1" w:rsidP="00844E37">
      <w:pPr>
        <w:spacing w:after="0" w:line="240" w:lineRule="auto"/>
      </w:pPr>
      <w:r>
        <w:separator/>
      </w:r>
    </w:p>
  </w:endnote>
  <w:endnote w:type="continuationSeparator" w:id="0">
    <w:p w:rsidR="004D69F1" w:rsidRDefault="004D69F1" w:rsidP="0084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9F1" w:rsidRDefault="004D69F1" w:rsidP="00844E37">
      <w:pPr>
        <w:spacing w:after="0" w:line="240" w:lineRule="auto"/>
      </w:pPr>
      <w:r>
        <w:separator/>
      </w:r>
    </w:p>
  </w:footnote>
  <w:footnote w:type="continuationSeparator" w:id="0">
    <w:p w:rsidR="004D69F1" w:rsidRDefault="004D69F1" w:rsidP="00844E37">
      <w:pPr>
        <w:spacing w:after="0" w:line="240" w:lineRule="auto"/>
      </w:pPr>
      <w:r>
        <w:continuationSeparator/>
      </w:r>
    </w:p>
  </w:footnote>
  <w:footnote w:id="1">
    <w:p w:rsidR="004D69F1" w:rsidRPr="004B3E4D" w:rsidRDefault="004D69F1" w:rsidP="00C45EDD">
      <w:pPr>
        <w:pStyle w:val="a4"/>
        <w:rPr>
          <w:rFonts w:ascii="Times New Roman" w:hAnsi="Times New Roman"/>
          <w:sz w:val="18"/>
        </w:rPr>
      </w:pPr>
      <w:r w:rsidRPr="004B3E4D">
        <w:rPr>
          <w:rStyle w:val="a6"/>
          <w:rFonts w:ascii="Times New Roman" w:hAnsi="Times New Roman"/>
          <w:sz w:val="18"/>
        </w:rPr>
        <w:footnoteRef/>
      </w:r>
      <w:r w:rsidRPr="004B3E4D">
        <w:rPr>
          <w:rFonts w:ascii="Times New Roman" w:hAnsi="Times New Roman"/>
          <w:sz w:val="18"/>
          <w:vertAlign w:val="superscript"/>
        </w:rPr>
        <w:t xml:space="preserve">* </w:t>
      </w:r>
      <w:r w:rsidRPr="004B3E4D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6B"/>
    <w:rsid w:val="00010F66"/>
    <w:rsid w:val="00031847"/>
    <w:rsid w:val="000748EB"/>
    <w:rsid w:val="000B1768"/>
    <w:rsid w:val="00105D40"/>
    <w:rsid w:val="001176CE"/>
    <w:rsid w:val="00135A11"/>
    <w:rsid w:val="001439B6"/>
    <w:rsid w:val="00165D9B"/>
    <w:rsid w:val="001816E4"/>
    <w:rsid w:val="00190F0F"/>
    <w:rsid w:val="00195502"/>
    <w:rsid w:val="001A7D50"/>
    <w:rsid w:val="00216DC5"/>
    <w:rsid w:val="0021736E"/>
    <w:rsid w:val="002328A0"/>
    <w:rsid w:val="002330FA"/>
    <w:rsid w:val="00241767"/>
    <w:rsid w:val="0024406B"/>
    <w:rsid w:val="00250D71"/>
    <w:rsid w:val="002A4A96"/>
    <w:rsid w:val="002A6F72"/>
    <w:rsid w:val="002C1322"/>
    <w:rsid w:val="002D5FC7"/>
    <w:rsid w:val="002F7182"/>
    <w:rsid w:val="002F78BC"/>
    <w:rsid w:val="00305351"/>
    <w:rsid w:val="00305861"/>
    <w:rsid w:val="0033002E"/>
    <w:rsid w:val="0033138E"/>
    <w:rsid w:val="00342E47"/>
    <w:rsid w:val="00364B10"/>
    <w:rsid w:val="003775B6"/>
    <w:rsid w:val="003B05D3"/>
    <w:rsid w:val="003B5D23"/>
    <w:rsid w:val="003C30C2"/>
    <w:rsid w:val="003D0D65"/>
    <w:rsid w:val="003D3347"/>
    <w:rsid w:val="003D4938"/>
    <w:rsid w:val="003E33C4"/>
    <w:rsid w:val="003E62B1"/>
    <w:rsid w:val="003F0CDC"/>
    <w:rsid w:val="00400FD4"/>
    <w:rsid w:val="00435E50"/>
    <w:rsid w:val="00456E50"/>
    <w:rsid w:val="00463B0F"/>
    <w:rsid w:val="00464E2A"/>
    <w:rsid w:val="004A511E"/>
    <w:rsid w:val="004C0142"/>
    <w:rsid w:val="004D0E86"/>
    <w:rsid w:val="004D69F1"/>
    <w:rsid w:val="004F7903"/>
    <w:rsid w:val="0050159C"/>
    <w:rsid w:val="005366D9"/>
    <w:rsid w:val="00545EAB"/>
    <w:rsid w:val="005476BF"/>
    <w:rsid w:val="00547CDE"/>
    <w:rsid w:val="00554BB9"/>
    <w:rsid w:val="00557A73"/>
    <w:rsid w:val="00562B77"/>
    <w:rsid w:val="00563CB4"/>
    <w:rsid w:val="00564C76"/>
    <w:rsid w:val="005650ED"/>
    <w:rsid w:val="005760A5"/>
    <w:rsid w:val="00583F73"/>
    <w:rsid w:val="005944EF"/>
    <w:rsid w:val="005C1571"/>
    <w:rsid w:val="005C3F07"/>
    <w:rsid w:val="005C71CC"/>
    <w:rsid w:val="006132D7"/>
    <w:rsid w:val="006301EE"/>
    <w:rsid w:val="006529B5"/>
    <w:rsid w:val="006538C6"/>
    <w:rsid w:val="00671015"/>
    <w:rsid w:val="00676740"/>
    <w:rsid w:val="00677628"/>
    <w:rsid w:val="00695585"/>
    <w:rsid w:val="00697484"/>
    <w:rsid w:val="006A1FD6"/>
    <w:rsid w:val="006A2D3B"/>
    <w:rsid w:val="006B2CCE"/>
    <w:rsid w:val="006C5967"/>
    <w:rsid w:val="006E088C"/>
    <w:rsid w:val="00702EC4"/>
    <w:rsid w:val="00721E72"/>
    <w:rsid w:val="00766748"/>
    <w:rsid w:val="00792CD7"/>
    <w:rsid w:val="007A2AA5"/>
    <w:rsid w:val="007C0DCC"/>
    <w:rsid w:val="007C15DB"/>
    <w:rsid w:val="007D04B8"/>
    <w:rsid w:val="007D36E9"/>
    <w:rsid w:val="007D3E91"/>
    <w:rsid w:val="007D47ED"/>
    <w:rsid w:val="008167BC"/>
    <w:rsid w:val="0083223D"/>
    <w:rsid w:val="00843FEC"/>
    <w:rsid w:val="00844E37"/>
    <w:rsid w:val="00845982"/>
    <w:rsid w:val="008527BD"/>
    <w:rsid w:val="0085566A"/>
    <w:rsid w:val="00863B47"/>
    <w:rsid w:val="00876E98"/>
    <w:rsid w:val="00885FD7"/>
    <w:rsid w:val="00892BA9"/>
    <w:rsid w:val="008A109F"/>
    <w:rsid w:val="008A65B5"/>
    <w:rsid w:val="008B0C8C"/>
    <w:rsid w:val="008C31B9"/>
    <w:rsid w:val="008C567B"/>
    <w:rsid w:val="00932C06"/>
    <w:rsid w:val="00936E6D"/>
    <w:rsid w:val="00937083"/>
    <w:rsid w:val="00955069"/>
    <w:rsid w:val="00956E90"/>
    <w:rsid w:val="0098526E"/>
    <w:rsid w:val="00990706"/>
    <w:rsid w:val="009938F8"/>
    <w:rsid w:val="009A02A8"/>
    <w:rsid w:val="009A27BF"/>
    <w:rsid w:val="009B0055"/>
    <w:rsid w:val="009B779A"/>
    <w:rsid w:val="009C0960"/>
    <w:rsid w:val="009C0A8C"/>
    <w:rsid w:val="009D4412"/>
    <w:rsid w:val="009E1069"/>
    <w:rsid w:val="009E19B8"/>
    <w:rsid w:val="009E6DA7"/>
    <w:rsid w:val="009F0236"/>
    <w:rsid w:val="009F5AC0"/>
    <w:rsid w:val="00A14443"/>
    <w:rsid w:val="00A14C0B"/>
    <w:rsid w:val="00A164B9"/>
    <w:rsid w:val="00A20442"/>
    <w:rsid w:val="00A337D1"/>
    <w:rsid w:val="00A3570E"/>
    <w:rsid w:val="00A562AE"/>
    <w:rsid w:val="00A728F7"/>
    <w:rsid w:val="00A74025"/>
    <w:rsid w:val="00A751C8"/>
    <w:rsid w:val="00A76C60"/>
    <w:rsid w:val="00A8101A"/>
    <w:rsid w:val="00A81F19"/>
    <w:rsid w:val="00AA21A6"/>
    <w:rsid w:val="00AA2A79"/>
    <w:rsid w:val="00AA4CB1"/>
    <w:rsid w:val="00AC5D66"/>
    <w:rsid w:val="00AD0A8F"/>
    <w:rsid w:val="00AE0925"/>
    <w:rsid w:val="00AE59C0"/>
    <w:rsid w:val="00B31FB0"/>
    <w:rsid w:val="00B47C19"/>
    <w:rsid w:val="00B500D4"/>
    <w:rsid w:val="00B5068B"/>
    <w:rsid w:val="00B66914"/>
    <w:rsid w:val="00B702F8"/>
    <w:rsid w:val="00B97D00"/>
    <w:rsid w:val="00BB34CD"/>
    <w:rsid w:val="00BB678D"/>
    <w:rsid w:val="00BB79E3"/>
    <w:rsid w:val="00BC085B"/>
    <w:rsid w:val="00BC17DF"/>
    <w:rsid w:val="00BC47F1"/>
    <w:rsid w:val="00BD4D6E"/>
    <w:rsid w:val="00BE349C"/>
    <w:rsid w:val="00BE761D"/>
    <w:rsid w:val="00BF4E43"/>
    <w:rsid w:val="00BF76C3"/>
    <w:rsid w:val="00C10DB2"/>
    <w:rsid w:val="00C1237E"/>
    <w:rsid w:val="00C13032"/>
    <w:rsid w:val="00C1351B"/>
    <w:rsid w:val="00C14EF7"/>
    <w:rsid w:val="00C34EDF"/>
    <w:rsid w:val="00C410E1"/>
    <w:rsid w:val="00C412A8"/>
    <w:rsid w:val="00C42254"/>
    <w:rsid w:val="00C435FE"/>
    <w:rsid w:val="00C44CA9"/>
    <w:rsid w:val="00C45A32"/>
    <w:rsid w:val="00C45EDD"/>
    <w:rsid w:val="00C46B13"/>
    <w:rsid w:val="00C47C03"/>
    <w:rsid w:val="00C75344"/>
    <w:rsid w:val="00C82DDC"/>
    <w:rsid w:val="00C930B9"/>
    <w:rsid w:val="00CC2986"/>
    <w:rsid w:val="00CC3344"/>
    <w:rsid w:val="00CE129E"/>
    <w:rsid w:val="00CE50F6"/>
    <w:rsid w:val="00CE7F2F"/>
    <w:rsid w:val="00CF00C4"/>
    <w:rsid w:val="00CF3AAB"/>
    <w:rsid w:val="00D07682"/>
    <w:rsid w:val="00D16FE9"/>
    <w:rsid w:val="00D26E3C"/>
    <w:rsid w:val="00D3048F"/>
    <w:rsid w:val="00D560AC"/>
    <w:rsid w:val="00D57467"/>
    <w:rsid w:val="00D71476"/>
    <w:rsid w:val="00D738C2"/>
    <w:rsid w:val="00D861BD"/>
    <w:rsid w:val="00D92506"/>
    <w:rsid w:val="00D942E7"/>
    <w:rsid w:val="00D97339"/>
    <w:rsid w:val="00DC382F"/>
    <w:rsid w:val="00DC796D"/>
    <w:rsid w:val="00DE56AF"/>
    <w:rsid w:val="00DF0AEE"/>
    <w:rsid w:val="00E0175D"/>
    <w:rsid w:val="00E067ED"/>
    <w:rsid w:val="00E07877"/>
    <w:rsid w:val="00E17996"/>
    <w:rsid w:val="00E54CA3"/>
    <w:rsid w:val="00E55E9C"/>
    <w:rsid w:val="00E571A0"/>
    <w:rsid w:val="00E75A23"/>
    <w:rsid w:val="00E91C2A"/>
    <w:rsid w:val="00E925AD"/>
    <w:rsid w:val="00EA570B"/>
    <w:rsid w:val="00EB143F"/>
    <w:rsid w:val="00EC3C3F"/>
    <w:rsid w:val="00ED14C8"/>
    <w:rsid w:val="00EE2768"/>
    <w:rsid w:val="00EE47C6"/>
    <w:rsid w:val="00EF1C17"/>
    <w:rsid w:val="00EF1F9F"/>
    <w:rsid w:val="00F05DD5"/>
    <w:rsid w:val="00F11985"/>
    <w:rsid w:val="00F14597"/>
    <w:rsid w:val="00F17090"/>
    <w:rsid w:val="00F3741C"/>
    <w:rsid w:val="00F37A1F"/>
    <w:rsid w:val="00F431C1"/>
    <w:rsid w:val="00F451D6"/>
    <w:rsid w:val="00F467C9"/>
    <w:rsid w:val="00F6754F"/>
    <w:rsid w:val="00F7046F"/>
    <w:rsid w:val="00F87720"/>
    <w:rsid w:val="00FC026C"/>
    <w:rsid w:val="00FC055D"/>
    <w:rsid w:val="00FC5E55"/>
    <w:rsid w:val="00FC7724"/>
    <w:rsid w:val="00FD37C0"/>
    <w:rsid w:val="00FD5F3D"/>
    <w:rsid w:val="00FD6ED7"/>
    <w:rsid w:val="00FD7658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31C88-34FC-49C0-BAAC-5364F82D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4E37"/>
  </w:style>
  <w:style w:type="paragraph" w:customStyle="1" w:styleId="ConsPlusNormal">
    <w:name w:val="ConsPlusNormal"/>
    <w:basedOn w:val="a"/>
    <w:link w:val="ConsPlusNormal0"/>
    <w:rsid w:val="00844E37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844E37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nhideWhenUsed/>
    <w:rsid w:val="00844E37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844E37"/>
    <w:rPr>
      <w:vertAlign w:val="superscript"/>
    </w:rPr>
  </w:style>
  <w:style w:type="paragraph" w:customStyle="1" w:styleId="Style4">
    <w:name w:val="Style4"/>
    <w:basedOn w:val="a"/>
    <w:uiPriority w:val="99"/>
    <w:rsid w:val="00844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44E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4A511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75A23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0">
    <w:name w:val="Основной текст1"/>
    <w:basedOn w:val="a"/>
    <w:link w:val="a9"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a">
    <w:name w:val="annotation reference"/>
    <w:basedOn w:val="a0"/>
    <w:uiPriority w:val="99"/>
    <w:semiHidden/>
    <w:unhideWhenUsed/>
    <w:rsid w:val="00A751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751C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751C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751C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751C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7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75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6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33D6E-39E1-4F4A-AEFF-C1984386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21</Pages>
  <Words>8247</Words>
  <Characters>47009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200</cp:revision>
  <dcterms:created xsi:type="dcterms:W3CDTF">2018-03-30T08:06:00Z</dcterms:created>
  <dcterms:modified xsi:type="dcterms:W3CDTF">2024-05-31T13:03:00Z</dcterms:modified>
</cp:coreProperties>
</file>