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89F" w:rsidRDefault="00FD089F" w:rsidP="00FD089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УТВЕРЖДЕНА</w:t>
      </w:r>
    </w:p>
    <w:p w:rsidR="00FD089F" w:rsidRDefault="00FD089F" w:rsidP="00FD089F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0B0FBD" w:rsidRPr="00232E34" w:rsidRDefault="00FD089F" w:rsidP="00FD089F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«06» ноября 2018 г. № 3</w:t>
      </w:r>
      <w:bookmarkStart w:id="0" w:name="_GoBack"/>
      <w:bookmarkEnd w:id="0"/>
    </w:p>
    <w:p w:rsidR="000B0FBD" w:rsidRPr="00232E34" w:rsidRDefault="000B0FBD" w:rsidP="000B0FB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B0FBD" w:rsidRPr="00232E34" w:rsidRDefault="000B0FBD" w:rsidP="000B0FBD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2E34">
        <w:rPr>
          <w:rFonts w:ascii="Times New Roman" w:eastAsia="Calibri" w:hAnsi="Times New Roman" w:cs="Times New Roman"/>
          <w:sz w:val="28"/>
          <w:szCs w:val="28"/>
        </w:rPr>
        <w:t xml:space="preserve">ТИПОВАЯ ТЕХНОЛОГИЧЕСКАЯ СХЕМА </w:t>
      </w:r>
    </w:p>
    <w:p w:rsidR="000B0FBD" w:rsidRPr="00232E34" w:rsidRDefault="000B0FBD" w:rsidP="000B0FB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E34">
        <w:rPr>
          <w:rFonts w:ascii="Times New Roman" w:eastAsia="Calibri" w:hAnsi="Times New Roman" w:cs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="00357B2B" w:rsidRPr="00232E34">
        <w:rPr>
          <w:rStyle w:val="fontstyle01"/>
          <w:rFonts w:ascii="Times New Roman" w:hAnsi="Times New Roman"/>
          <w:sz w:val="28"/>
          <w:szCs w:val="28"/>
        </w:rPr>
        <w:t>Установление соответствия между существующим видом</w:t>
      </w:r>
      <w:r w:rsidR="00357B2B" w:rsidRPr="00232E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B" w:rsidRPr="00232E34">
        <w:rPr>
          <w:rStyle w:val="fontstyle01"/>
          <w:rFonts w:ascii="Times New Roman" w:hAnsi="Times New Roman"/>
          <w:sz w:val="28"/>
          <w:szCs w:val="28"/>
        </w:rPr>
        <w:t>разрешенного использования земельного участка и видом</w:t>
      </w:r>
      <w:r w:rsidR="00357B2B" w:rsidRPr="00232E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B" w:rsidRPr="00232E34">
        <w:rPr>
          <w:rStyle w:val="fontstyle01"/>
          <w:rFonts w:ascii="Times New Roman" w:hAnsi="Times New Roman"/>
          <w:sz w:val="28"/>
          <w:szCs w:val="28"/>
        </w:rPr>
        <w:t>разрешенного использования земельного участка, установленным</w:t>
      </w:r>
      <w:r w:rsidR="00357B2B" w:rsidRPr="00232E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B" w:rsidRPr="00232E34">
        <w:rPr>
          <w:rStyle w:val="fontstyle01"/>
          <w:rFonts w:ascii="Times New Roman" w:hAnsi="Times New Roman"/>
          <w:sz w:val="28"/>
          <w:szCs w:val="28"/>
        </w:rPr>
        <w:t>классификатором видов разрешенного использования земельных</w:t>
      </w:r>
      <w:r w:rsidR="00357B2B" w:rsidRPr="00232E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B" w:rsidRPr="00232E34">
        <w:rPr>
          <w:rStyle w:val="fontstyle01"/>
          <w:rFonts w:ascii="Times New Roman" w:hAnsi="Times New Roman"/>
          <w:sz w:val="28"/>
          <w:szCs w:val="28"/>
        </w:rPr>
        <w:t>участков</w:t>
      </w:r>
      <w:r w:rsidRPr="00232E3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B0FBD" w:rsidRPr="00232E34" w:rsidRDefault="000B0FBD" w:rsidP="000B0FB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2E34">
        <w:rPr>
          <w:rFonts w:ascii="Times New Roman" w:eastAsia="Calibri" w:hAnsi="Times New Roman" w:cs="Times New Roman"/>
          <w:b/>
          <w:sz w:val="28"/>
          <w:szCs w:val="28"/>
        </w:rPr>
        <w:t>Раздел 1</w:t>
      </w:r>
      <w:r w:rsidRPr="00232E34">
        <w:rPr>
          <w:rFonts w:ascii="Times New Roman" w:eastAsia="Calibri" w:hAnsi="Times New Roman" w:cs="Times New Roman"/>
          <w:sz w:val="28"/>
          <w:szCs w:val="28"/>
        </w:rPr>
        <w:t>.</w:t>
      </w:r>
      <w:r w:rsidRPr="00232E34">
        <w:rPr>
          <w:rFonts w:ascii="Times New Roman" w:eastAsia="Calibri" w:hAnsi="Times New Roman" w:cs="Times New Roman"/>
          <w:b/>
          <w:sz w:val="28"/>
          <w:szCs w:val="28"/>
        </w:rPr>
        <w:t xml:space="preserve"> Общие сведения о муниципальной услуге</w:t>
      </w:r>
    </w:p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3045"/>
        <w:gridCol w:w="5595"/>
      </w:tblGrid>
      <w:tr w:rsidR="000B0FBD" w:rsidRPr="00232E34" w:rsidTr="00D62D3F">
        <w:trPr>
          <w:trHeight w:val="352"/>
        </w:trPr>
        <w:tc>
          <w:tcPr>
            <w:tcW w:w="57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9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0B0FBD" w:rsidRPr="00232E34" w:rsidTr="00D62D3F">
        <w:trPr>
          <w:trHeight w:val="179"/>
        </w:trPr>
        <w:tc>
          <w:tcPr>
            <w:tcW w:w="57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59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0B0FBD" w:rsidRPr="00232E34" w:rsidTr="00D62D3F">
        <w:trPr>
          <w:trHeight w:val="634"/>
        </w:trPr>
        <w:tc>
          <w:tcPr>
            <w:tcW w:w="57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559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0B0FBD" w:rsidRPr="00232E34" w:rsidTr="00D62D3F">
        <w:trPr>
          <w:trHeight w:val="472"/>
        </w:trPr>
        <w:tc>
          <w:tcPr>
            <w:tcW w:w="57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59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0B0FBD" w:rsidRPr="00232E34" w:rsidTr="00D62D3F">
        <w:trPr>
          <w:trHeight w:val="626"/>
        </w:trPr>
        <w:tc>
          <w:tcPr>
            <w:tcW w:w="57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95" w:type="dxa"/>
            <w:shd w:val="clear" w:color="auto" w:fill="auto"/>
          </w:tcPr>
          <w:p w:rsidR="000B0FBD" w:rsidRPr="00232E34" w:rsidRDefault="00700126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32E34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Установление соответствия между существующим видом</w:t>
            </w:r>
            <w:r w:rsidRPr="00232E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32E34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разрешенного использования земельного участка и видом</w:t>
            </w:r>
            <w:r w:rsidRPr="00232E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32E34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разрешенного использования земельного участка, установленным</w:t>
            </w:r>
            <w:r w:rsidRPr="00232E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32E34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классификатором видов разрешенного использования земельных</w:t>
            </w:r>
            <w:r w:rsidRPr="00232E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32E34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участков</w:t>
            </w:r>
          </w:p>
        </w:tc>
      </w:tr>
      <w:tr w:rsidR="000B0FBD" w:rsidRPr="00232E34" w:rsidTr="00D62D3F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95" w:type="dxa"/>
            <w:shd w:val="clear" w:color="auto" w:fill="auto"/>
          </w:tcPr>
          <w:p w:rsidR="000B0FBD" w:rsidRPr="00232E34" w:rsidRDefault="00700126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Установление соответствия между существующим видом</w:t>
            </w:r>
            <w:r w:rsidRPr="00232E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32E34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разрешенного использования земельного участка и видом</w:t>
            </w:r>
            <w:r w:rsidRPr="00232E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32E34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разрешенного использования земельного участка, установленным</w:t>
            </w:r>
            <w:r w:rsidRPr="00232E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32E34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классификатором видов разрешенного использования земельных</w:t>
            </w:r>
            <w:r w:rsidRPr="00232E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32E34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участков</w:t>
            </w:r>
          </w:p>
        </w:tc>
      </w:tr>
      <w:tr w:rsidR="000B0FBD" w:rsidRPr="00232E34" w:rsidTr="00D62D3F">
        <w:trPr>
          <w:trHeight w:val="701"/>
        </w:trPr>
        <w:tc>
          <w:tcPr>
            <w:tcW w:w="57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95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0B0FBD" w:rsidRPr="00232E34" w:rsidTr="00D62D3F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«подуслуг»</w:t>
            </w:r>
          </w:p>
        </w:tc>
        <w:tc>
          <w:tcPr>
            <w:tcW w:w="559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нет</w:t>
            </w:r>
          </w:p>
        </w:tc>
      </w:tr>
      <w:tr w:rsidR="000B0FBD" w:rsidRPr="00232E34" w:rsidTr="00D62D3F">
        <w:trPr>
          <w:trHeight w:val="1190"/>
        </w:trPr>
        <w:tc>
          <w:tcPr>
            <w:tcW w:w="57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Способы оценки качества предоставления муниципальной услуги</w:t>
            </w:r>
          </w:p>
        </w:tc>
        <w:tc>
          <w:tcPr>
            <w:tcW w:w="559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Терминальные устройства в МФЦ.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 Единый портал государственных и муниципальных услуг (функций) (далее – ЕПГУ)*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4. Региональный портал государственных и муниципальных услуг (функций) (далее – РПГУ)*</w:t>
            </w:r>
          </w:p>
          <w:p w:rsidR="000B0FBD" w:rsidRPr="00232E34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5. Официальный сайт органа, предоставляющего услугу</w:t>
            </w:r>
            <w:r w:rsidRPr="00232E34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t>*</w:t>
            </w:r>
            <w:r w:rsidRPr="00232E3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</w:tr>
    </w:tbl>
    <w:p w:rsidR="000B0FBD" w:rsidRPr="00232E34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232E34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232E34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232E34" w:rsidRDefault="000B0FBD" w:rsidP="000B0FB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232E34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0B0FBD" w:rsidRPr="00232E34" w:rsidSect="00D62D3F">
          <w:footerReference w:type="default" r:id="rId8"/>
          <w:footerReference w:type="first" r:id="rId9"/>
          <w:footnotePr>
            <w:numFmt w:val="chicago"/>
            <w:numRestart w:val="eachPage"/>
          </w:footnotePr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0B0FBD" w:rsidRPr="00232E34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2E3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2. Общие сведения о «подуслугах»</w:t>
      </w:r>
    </w:p>
    <w:p w:rsidR="000B0FBD" w:rsidRPr="00232E34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1216"/>
        <w:gridCol w:w="1065"/>
        <w:gridCol w:w="1547"/>
        <w:gridCol w:w="3017"/>
        <w:gridCol w:w="1217"/>
        <w:gridCol w:w="761"/>
        <w:gridCol w:w="761"/>
        <w:gridCol w:w="990"/>
        <w:gridCol w:w="761"/>
        <w:gridCol w:w="2282"/>
        <w:gridCol w:w="1394"/>
      </w:tblGrid>
      <w:tr w:rsidR="000B0FBD" w:rsidRPr="00232E34" w:rsidTr="00D62D3F">
        <w:trPr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81" w:type="dxa"/>
            <w:gridSpan w:val="2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47" w:type="dxa"/>
            <w:vMerge w:val="restart"/>
            <w:shd w:val="clear" w:color="auto" w:fill="auto"/>
            <w:textDirection w:val="btLr"/>
            <w:vAlign w:val="cente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отказа в приеме документов</w:t>
            </w:r>
          </w:p>
        </w:tc>
        <w:tc>
          <w:tcPr>
            <w:tcW w:w="3017" w:type="dxa"/>
            <w:vMerge w:val="restart"/>
            <w:shd w:val="clear" w:color="auto" w:fill="auto"/>
            <w:textDirection w:val="btLr"/>
            <w:vAlign w:val="cente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для отказа в предоставлении «подуслуги»</w:t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приостановления предоставления «подуслуги»</w:t>
            </w:r>
          </w:p>
        </w:tc>
        <w:tc>
          <w:tcPr>
            <w:tcW w:w="761" w:type="dxa"/>
            <w:vMerge w:val="restart"/>
            <w:shd w:val="clear" w:color="auto" w:fill="auto"/>
            <w:textDirection w:val="btLr"/>
            <w:vAlign w:val="cente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приостановления «подуслуги»</w:t>
            </w:r>
          </w:p>
        </w:tc>
        <w:tc>
          <w:tcPr>
            <w:tcW w:w="2512" w:type="dxa"/>
            <w:gridSpan w:val="3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Плата за предоставление</w:t>
            </w:r>
          </w:p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«подуслуги»</w:t>
            </w:r>
          </w:p>
        </w:tc>
        <w:tc>
          <w:tcPr>
            <w:tcW w:w="2282" w:type="dxa"/>
            <w:vMerge w:val="restart"/>
            <w:shd w:val="clear" w:color="auto" w:fill="auto"/>
            <w:textDirection w:val="btLr"/>
            <w:vAlign w:val="cente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394" w:type="dxa"/>
            <w:vMerge w:val="restart"/>
            <w:shd w:val="clear" w:color="auto" w:fill="auto"/>
            <w:textDirection w:val="btLr"/>
            <w:vAlign w:val="cente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 «подуслуги»</w:t>
            </w:r>
          </w:p>
        </w:tc>
      </w:tr>
      <w:tr w:rsidR="000B0FBD" w:rsidRPr="00232E34" w:rsidTr="00D62D3F">
        <w:trPr>
          <w:cantSplit/>
          <w:trHeight w:val="2982"/>
          <w:jc w:val="center"/>
        </w:trPr>
        <w:tc>
          <w:tcPr>
            <w:tcW w:w="44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extDirection w:val="btL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65" w:type="dxa"/>
            <w:shd w:val="clear" w:color="auto" w:fill="auto"/>
            <w:textDirection w:val="btL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47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textDirection w:val="btL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990" w:type="dxa"/>
            <w:shd w:val="clear" w:color="auto" w:fill="auto"/>
            <w:textDirection w:val="btL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761" w:type="dxa"/>
            <w:shd w:val="clear" w:color="auto" w:fill="auto"/>
            <w:textDirection w:val="btLr"/>
          </w:tcPr>
          <w:p w:rsidR="000B0FBD" w:rsidRPr="00232E34" w:rsidRDefault="000B0FBD" w:rsidP="000B0FB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2282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0B0FBD" w:rsidRPr="00232E34" w:rsidTr="00D62D3F">
        <w:trPr>
          <w:jc w:val="center"/>
        </w:trPr>
        <w:tc>
          <w:tcPr>
            <w:tcW w:w="44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1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6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8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</w:tr>
      <w:tr w:rsidR="000B0FBD" w:rsidRPr="00232E34" w:rsidTr="00D62D3F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="00450384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Установление соответствия между существующим видом</w:t>
            </w:r>
            <w:r w:rsidR="00450384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450384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 и видом</w:t>
            </w:r>
            <w:r w:rsidR="00450384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450384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участка, установленным</w:t>
            </w:r>
            <w:r w:rsidR="00450384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450384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классификатором видов разрешенного использования земельных</w:t>
            </w:r>
            <w:r w:rsidR="00450384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450384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участков</w:t>
            </w:r>
          </w:p>
        </w:tc>
      </w:tr>
      <w:tr w:rsidR="000B0FBD" w:rsidRPr="00232E34" w:rsidTr="00D62D3F">
        <w:trPr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 w:val="restart"/>
            <w:shd w:val="clear" w:color="auto" w:fill="auto"/>
          </w:tcPr>
          <w:p w:rsidR="000B0FBD" w:rsidRPr="00232E34" w:rsidRDefault="000B0FBD" w:rsidP="002A6C4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30 календарных дней </w:t>
            </w: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со дня поступления заявления и документов</w:t>
            </w:r>
            <w:r w:rsidR="002A6C43"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, необходимых для предоставления услуги и подлежащих предоставлению заявителем</w:t>
            </w: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vMerge w:val="restart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7" w:type="dxa"/>
            <w:vMerge w:val="restart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</w:t>
            </w: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подписью уполномоченного лица;</w:t>
            </w:r>
          </w:p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Документы имеют серьезные повреждения, наличие которых не позволяет однозначно истолковать их содержание.</w:t>
            </w:r>
          </w:p>
        </w:tc>
        <w:tc>
          <w:tcPr>
            <w:tcW w:w="3017" w:type="dxa"/>
            <w:vMerge w:val="restart"/>
            <w:shd w:val="clear" w:color="auto" w:fill="auto"/>
          </w:tcPr>
          <w:p w:rsidR="002A6C43" w:rsidRPr="00232E34" w:rsidRDefault="00CC136D" w:rsidP="00CC1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1) </w:t>
            </w:r>
            <w:r w:rsidR="002A6C43"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документы, </w:t>
            </w: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подлежащие предоставлению заявителем</w:t>
            </w:r>
            <w:r w:rsidR="002A6C43" w:rsidRPr="00232E34">
              <w:rPr>
                <w:rFonts w:ascii="Times New Roman" w:hAnsi="Times New Roman" w:cs="Times New Roman"/>
                <w:sz w:val="18"/>
                <w:szCs w:val="18"/>
              </w:rPr>
              <w:t>, не представлены либо представлены не в полном объеме;</w:t>
            </w:r>
          </w:p>
          <w:p w:rsidR="002A6C43" w:rsidRPr="00232E34" w:rsidRDefault="00CC136D" w:rsidP="00CC1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="002A6C43" w:rsidRPr="00232E34">
              <w:rPr>
                <w:rFonts w:ascii="Times New Roman" w:hAnsi="Times New Roman" w:cs="Times New Roman"/>
                <w:sz w:val="18"/>
                <w:szCs w:val="18"/>
              </w:rPr>
              <w:t>заявитель не является правообладателем земельного участка;</w:t>
            </w:r>
          </w:p>
          <w:p w:rsidR="002A6C43" w:rsidRPr="00232E34" w:rsidRDefault="00CC136D" w:rsidP="00CC1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="002A6C43" w:rsidRPr="00232E34">
              <w:rPr>
                <w:rFonts w:ascii="Times New Roman" w:hAnsi="Times New Roman" w:cs="Times New Roman"/>
                <w:sz w:val="18"/>
                <w:szCs w:val="18"/>
              </w:rPr>
              <w:t>земельный участок расположен на территории, на которую не распространяется действие градостроительных регламентов, установленных Правилами землепользования и застройки муниципального образования Ставропольского края;</w:t>
            </w:r>
          </w:p>
          <w:p w:rsidR="002A6C43" w:rsidRPr="00232E34" w:rsidRDefault="00CC136D" w:rsidP="00CC1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4) несоответствие установленного классификатором вида разрешенного использования основному виду разрешенного </w:t>
            </w:r>
            <w:r w:rsidRPr="00232E34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использования, установленному для территориальной зоны, в которой расположен земельный участок, </w:t>
            </w:r>
            <w:r w:rsidRPr="00232E34">
              <w:rPr>
                <w:rFonts w:ascii="Times New Roman" w:hAnsi="Times New Roman"/>
                <w:sz w:val="18"/>
                <w:szCs w:val="18"/>
              </w:rPr>
              <w:t>Правилами землепользования и застройки муниципального образования Ставропольского края</w:t>
            </w:r>
            <w:r w:rsidR="002A6C43" w:rsidRPr="00232E3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2A6C43" w:rsidRPr="00232E34" w:rsidRDefault="00CC136D" w:rsidP="00CC1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5) </w:t>
            </w:r>
            <w:r w:rsidR="002A6C43" w:rsidRPr="00232E34">
              <w:rPr>
                <w:rFonts w:ascii="Times New Roman" w:hAnsi="Times New Roman" w:cs="Times New Roman"/>
                <w:sz w:val="18"/>
                <w:szCs w:val="18"/>
              </w:rPr>
              <w:t>земельный участок расположен в дву</w:t>
            </w: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х и более территориальных зонах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76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2. Личное обращение в МФЦ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3. ЕПГУ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РПГУ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customMarkFollows="1" w:id="2"/>
              <w:t>*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5. Почтовая связь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2. В МФЦ на бумажном носителе, полученном из органа, предоставляющего услугу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</w:t>
            </w: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электронной почты.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4. Почтовая связь</w:t>
            </w:r>
          </w:p>
        </w:tc>
      </w:tr>
      <w:tr w:rsidR="000B0FBD" w:rsidRPr="00232E34" w:rsidTr="00D62D3F">
        <w:trPr>
          <w:jc w:val="center"/>
        </w:trPr>
        <w:tc>
          <w:tcPr>
            <w:tcW w:w="44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7" w:type="dxa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32E34">
        <w:rPr>
          <w:rFonts w:ascii="Times New Roman" w:eastAsia="Calibri" w:hAnsi="Times New Roman" w:cs="Times New Roman"/>
          <w:b/>
          <w:sz w:val="20"/>
          <w:szCs w:val="20"/>
        </w:rPr>
        <w:br w:type="page"/>
      </w:r>
    </w:p>
    <w:p w:rsidR="000B0FBD" w:rsidRPr="00232E34" w:rsidRDefault="000B0FBD" w:rsidP="000B0FBD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232E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Раздел 3. «</w:t>
      </w:r>
      <w:r w:rsidRPr="00232E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заявителях «подуслуги»</w:t>
      </w: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0B0FBD" w:rsidRPr="00232E34" w:rsidTr="00D62D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Категории лиц, имеющих право на получение «поду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Документ, подтвер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ждающий правомо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чие заявителя соот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ветствующей катего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Установленные требования к до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кументу, подтвер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ждающему право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мочие заявителя соответствующей категории на по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лучение «подуслу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Наличие возмож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ности подачи заяв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ления на предо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ставление «поду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слуги» представи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Исчерпывающий перечень лиц, имею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щих право на пода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чу заявления от име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Наименование доку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мента, подтверждаю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Установленные тре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бования к докумен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ту, подтверждающе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0B0FBD" w:rsidRPr="00232E34" w:rsidTr="00D62D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8</w:t>
            </w:r>
          </w:p>
        </w:tc>
      </w:tr>
      <w:tr w:rsidR="000B0FBD" w:rsidRPr="00232E34" w:rsidTr="00D62D3F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DD607F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="00DD607F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Установление соответствия между существующим видом</w:t>
            </w:r>
            <w:r w:rsidR="00DD607F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D607F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 и видом</w:t>
            </w:r>
            <w:r w:rsidR="00DD607F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D607F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участка, установленным</w:t>
            </w:r>
            <w:r w:rsidR="00DD607F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D607F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классификатором видов разрешенного использования земельных</w:t>
            </w:r>
            <w:r w:rsidR="00DD607F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D607F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участков</w:t>
            </w:r>
          </w:p>
        </w:tc>
      </w:tr>
      <w:tr w:rsidR="000B0FBD" w:rsidRPr="00232E34" w:rsidTr="00D62D3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F06F51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Физические лица</w:t>
            </w:r>
          </w:p>
          <w:p w:rsidR="000B0FBD" w:rsidRPr="00232E34" w:rsidRDefault="000B0FBD" w:rsidP="00F0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B0FBD" w:rsidRPr="00232E34" w:rsidTr="00D62D3F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D62D3F" w:rsidRPr="00232E34" w:rsidTr="00D62D3F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D3F" w:rsidRPr="00232E34" w:rsidRDefault="00D62D3F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Правоустанавливающие документы на земельный участок, право на который не зарегистрировано в Едином государственном реестре недвижимости (далее –ЕГРН)</w:t>
            </w:r>
            <w:r w:rsidR="00E03A4F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 Свидетельство о праве собственности на землю (выданное земельным комитетом, исполнительным комитетом Совета народных депутатов МО).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  Договор на передачу земельного участка в постоянное (бессрочное) пользование (выданный исполнительным комитетом Совета народных депутатов).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2.4. Свидетельство о пожизненном наследуемом владении земельным участком (выданное исполнительным комитетом Совета народных депутатов), 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2.9. Решение суда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D62D3F" w:rsidRPr="00232E34" w:rsidRDefault="00D62D3F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  <w:p w:rsidR="00D62D3F" w:rsidRPr="00232E34" w:rsidRDefault="00D62D3F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62D3F" w:rsidRPr="00232E34" w:rsidRDefault="00D62D3F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D62D3F" w:rsidRPr="00232E34" w:rsidTr="00D62D3F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D3F" w:rsidRPr="00232E34" w:rsidRDefault="00D62D3F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D3F" w:rsidRPr="00232E34" w:rsidRDefault="00750FF2" w:rsidP="00D62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D62D3F" w:rsidRPr="00232E34">
              <w:rPr>
                <w:rFonts w:ascii="Times New Roman" w:hAnsi="Times New Roman" w:cs="Times New Roman"/>
                <w:sz w:val="18"/>
                <w:szCs w:val="18"/>
              </w:rPr>
              <w:t>Сообщение заявителя (заявителей), содержащее перечень всех зданий, сооружений, расположенных на земельном участке, с указанием их кадастровых (условных, инвентарных) номеров и адресных ориентиров (при наличии зданий, сооружений на земельном участке)</w:t>
            </w:r>
          </w:p>
          <w:p w:rsidR="00D62D3F" w:rsidRPr="00232E34" w:rsidRDefault="00D62D3F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7331A4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62D3F" w:rsidRPr="00232E34" w:rsidRDefault="00D62D3F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D62D3F" w:rsidRPr="00232E34" w:rsidTr="00D62D3F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D3F" w:rsidRPr="00232E34" w:rsidRDefault="00D62D3F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D3F" w:rsidRPr="00232E34" w:rsidRDefault="00750FF2" w:rsidP="00D62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D62D3F" w:rsidRPr="00232E34">
              <w:rPr>
                <w:rFonts w:ascii="Times New Roman" w:hAnsi="Times New Roman" w:cs="Times New Roman"/>
                <w:sz w:val="18"/>
                <w:szCs w:val="18"/>
              </w:rPr>
              <w:t>Документы, удостоверяющие (устанавливающие) права заявителя на объекты недвижимости, расположенные на земельном участке, если право на указанные объекты не зарегистрировано в ЕГРН (при наличии объектов недвижимости на земельном участке</w:t>
            </w:r>
            <w:r w:rsidR="00E03A4F" w:rsidRPr="00232E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62D3F" w:rsidRPr="00232E34" w:rsidRDefault="00D62D3F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331A4" w:rsidRPr="00232E34" w:rsidRDefault="007331A4" w:rsidP="0073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7331A4" w:rsidRPr="00232E34" w:rsidRDefault="007331A4" w:rsidP="0073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7331A4" w:rsidRPr="00232E34" w:rsidRDefault="007331A4" w:rsidP="0073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  <w:p w:rsidR="00D62D3F" w:rsidRPr="00232E34" w:rsidRDefault="00D62D3F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62D3F" w:rsidRPr="00232E34" w:rsidRDefault="00D62D3F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D62D3F" w:rsidRPr="00232E34" w:rsidRDefault="00D62D3F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E0D43" w:rsidRPr="00232E34" w:rsidTr="00D62D3F">
        <w:trPr>
          <w:trHeight w:val="6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D43" w:rsidRPr="00232E34" w:rsidRDefault="008E0D43" w:rsidP="008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D43" w:rsidRPr="00232E34" w:rsidRDefault="008E0D43" w:rsidP="008E0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D3F" w:rsidRPr="00232E34" w:rsidRDefault="00750FF2" w:rsidP="00D62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="00E03A4F" w:rsidRPr="00232E3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D62D3F" w:rsidRPr="00232E34">
              <w:rPr>
                <w:rFonts w:ascii="Times New Roman" w:hAnsi="Times New Roman" w:cs="Times New Roman"/>
                <w:sz w:val="18"/>
                <w:szCs w:val="18"/>
              </w:rPr>
              <w:t>аверенн</w:t>
            </w:r>
            <w:r w:rsidR="00E03A4F" w:rsidRPr="00232E34">
              <w:rPr>
                <w:rFonts w:ascii="Times New Roman" w:hAnsi="Times New Roman" w:cs="Times New Roman"/>
                <w:sz w:val="18"/>
                <w:szCs w:val="18"/>
              </w:rPr>
              <w:t>ый</w:t>
            </w:r>
            <w:r w:rsidR="00D62D3F"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 перевод на русский язык документов о государственной регистрации юридического лица в соответствии с законодательством иностранного государства, в случае если заявителем является иностранное юридическое лицо</w:t>
            </w:r>
          </w:p>
          <w:p w:rsidR="008E0D43" w:rsidRPr="00232E34" w:rsidRDefault="008E0D43" w:rsidP="008E0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331A4" w:rsidRPr="00232E34" w:rsidRDefault="007331A4" w:rsidP="00733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7331A4" w:rsidRPr="00232E34" w:rsidRDefault="007331A4" w:rsidP="00733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331A4" w:rsidRPr="00232E34" w:rsidRDefault="007331A4" w:rsidP="00733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E0D43" w:rsidRPr="00232E34" w:rsidRDefault="008E0D43" w:rsidP="008E0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8E0D43" w:rsidRPr="00232E34" w:rsidRDefault="008E0D43" w:rsidP="008E0D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E0D43" w:rsidRPr="00232E34" w:rsidRDefault="008E0D43" w:rsidP="008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E0D43" w:rsidRPr="00232E34" w:rsidRDefault="008E0D43" w:rsidP="008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8E0D43" w:rsidRPr="00232E34" w:rsidRDefault="008E0D43" w:rsidP="008E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B0FBD" w:rsidRPr="00232E34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2.1.9. Акт органа опеки и попечительства о назначении опекуна или попечителя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:rsidR="000B0FBD" w:rsidRPr="00232E34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DF5372" w:rsidRPr="00232E34" w:rsidTr="0088063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372" w:rsidRPr="00232E34" w:rsidRDefault="00DF5372" w:rsidP="0031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372" w:rsidRPr="00232E34" w:rsidRDefault="00DF5372" w:rsidP="0031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лица</w:t>
            </w:r>
          </w:p>
          <w:p w:rsidR="00DF5372" w:rsidRPr="00232E34" w:rsidRDefault="00DF5372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72" w:rsidRPr="00232E34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Правоустанавливающие документы на земельный участок, право на который не зарегистрировано в Едином государственном реестре недвижимости (далее –ЕГРН): </w:t>
            </w:r>
          </w:p>
          <w:p w:rsidR="00DF5372" w:rsidRPr="00232E34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.1. Свидетельство о праве собственности на землю (выданное земельным комитетом, исполнительным комитетом Совета народных депутатов МО).</w:t>
            </w:r>
          </w:p>
          <w:p w:rsidR="00DF5372" w:rsidRPr="00232E34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DF5372" w:rsidRPr="00232E34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.3.  Договор на передачу земельного участка в постоянное (бессрочное) пользование (выданный исполнительным комитетом Совета народных депутатов).</w:t>
            </w:r>
          </w:p>
          <w:p w:rsidR="00DF5372" w:rsidRPr="00232E34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.4. Свидетельство о пожизненном наследуемом владении земельным участком (выданное исполнительным комитетом Совета народных депутатов), </w:t>
            </w:r>
          </w:p>
          <w:p w:rsidR="00DF5372" w:rsidRPr="00232E34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DF5372" w:rsidRPr="00232E34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DF5372" w:rsidRPr="00232E34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:rsidR="00DF5372" w:rsidRPr="00232E34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:rsidR="00DF5372" w:rsidRPr="00232E34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.9. Решение суда</w:t>
            </w:r>
          </w:p>
          <w:p w:rsidR="00DF5372" w:rsidRPr="00232E34" w:rsidRDefault="00DF5372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5372" w:rsidRPr="00232E34" w:rsidRDefault="00DF5372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DF5372" w:rsidRPr="00232E34" w:rsidRDefault="00DF5372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DF5372" w:rsidRPr="00232E34" w:rsidRDefault="00DF5372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  <w:p w:rsidR="00DF5372" w:rsidRPr="00232E34" w:rsidRDefault="00DF5372" w:rsidP="00315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DF5372" w:rsidRPr="00232E34" w:rsidRDefault="00DF5372" w:rsidP="0031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5372" w:rsidRPr="00232E34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DF5372" w:rsidRPr="00232E34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F5372" w:rsidRPr="00232E34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5372" w:rsidRPr="00232E34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DF5372" w:rsidRPr="00232E34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:rsidR="00DF5372" w:rsidRPr="00232E34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F5372" w:rsidRPr="00232E34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DF5372" w:rsidRPr="00232E34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F5372" w:rsidRPr="00232E34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F5372" w:rsidRPr="00232E34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F44AE" w:rsidP="0039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392E23"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 Сообщение заявителя (заявителей), содержащее перечень всех зданий, сооружений, расположенных на земельном участке, с указанием их кадастровых (условных, инвентарных) номеров и адресных ориентиров (при наличии зданий, сооружений на земельном участке)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F44AE" w:rsidP="0039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92E23" w:rsidRPr="00232E34">
              <w:rPr>
                <w:rFonts w:ascii="Times New Roman" w:hAnsi="Times New Roman" w:cs="Times New Roman"/>
                <w:sz w:val="18"/>
                <w:szCs w:val="18"/>
              </w:rPr>
              <w:t>. Документы, удостоверяющие (устанавливающие) права заявителя на объекты недвижимости, расположенные на земельном участке, если право на указанные объекты не зарегистрировано в ЕГРН (при наличии объектов недвижимости на земельном участке)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F44AE" w:rsidP="0039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92E23" w:rsidRPr="00232E34">
              <w:rPr>
                <w:rFonts w:ascii="Times New Roman" w:hAnsi="Times New Roman" w:cs="Times New Roman"/>
                <w:sz w:val="18"/>
                <w:szCs w:val="18"/>
              </w:rPr>
              <w:t>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в случае если заявителем является иностранное юридическое лицо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1.1.9. Доверенность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92E23" w:rsidRPr="00232E34" w:rsidTr="0088063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</w:tbl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0B0FBD" w:rsidRPr="00232E34" w:rsidSect="00D62D3F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2E34">
        <w:rPr>
          <w:rFonts w:ascii="Times New Roman" w:eastAsia="Calibri" w:hAnsi="Times New Roman" w:cs="Times New Roman"/>
          <w:b/>
          <w:sz w:val="28"/>
          <w:szCs w:val="28"/>
        </w:rPr>
        <w:t>Раздел 4. Документы, предоставляемые заявителем для получения «подуслуги»</w:t>
      </w:r>
    </w:p>
    <w:p w:rsidR="000B0FBD" w:rsidRPr="00232E34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984"/>
        <w:gridCol w:w="3686"/>
        <w:gridCol w:w="1276"/>
        <w:gridCol w:w="4111"/>
        <w:gridCol w:w="1276"/>
        <w:gridCol w:w="1134"/>
      </w:tblGrid>
      <w:tr w:rsidR="000B0FBD" w:rsidRPr="00232E34" w:rsidTr="00D62D3F"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0B0FBD" w:rsidRPr="00232E34" w:rsidTr="00D62D3F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0B0FBD" w:rsidRPr="00232E34" w:rsidTr="00D62D3F">
        <w:trPr>
          <w:trHeight w:val="300"/>
        </w:trPr>
        <w:tc>
          <w:tcPr>
            <w:tcW w:w="15736" w:type="dxa"/>
            <w:gridSpan w:val="8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="00DD607F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Установление соответствия между существующим видом</w:t>
            </w:r>
            <w:r w:rsidR="00DD607F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D607F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 и видом</w:t>
            </w:r>
            <w:r w:rsidR="00DD607F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D607F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участка, установленным</w:t>
            </w:r>
            <w:r w:rsidR="00DD607F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D607F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классификатором видов разрешенного использования земельных</w:t>
            </w:r>
            <w:r w:rsidR="00DD607F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D607F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участков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Заявление о предоставлении услуги </w:t>
            </w:r>
          </w:p>
        </w:tc>
        <w:tc>
          <w:tcPr>
            <w:tcW w:w="1984" w:type="dxa"/>
            <w:shd w:val="clear" w:color="auto" w:fill="auto"/>
          </w:tcPr>
          <w:p w:rsidR="000B0FBD" w:rsidRPr="00232E34" w:rsidRDefault="00257884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Заявление</w:t>
            </w:r>
            <w:r w:rsidR="000B0FBD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об установлении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Проверка заявления на соответствие установленным требованиям;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2. Формирование в дело.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2. Формирование электронного образа (скан-копии) заявления.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3) кадастровый номер земельного участка;</w:t>
            </w:r>
          </w:p>
          <w:p w:rsidR="000B0FBD" w:rsidRPr="00232E34" w:rsidRDefault="00CE2936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B0FBD" w:rsidRPr="00232E34">
              <w:rPr>
                <w:rFonts w:ascii="Times New Roman" w:hAnsi="Times New Roman" w:cs="Times New Roman"/>
                <w:sz w:val="20"/>
                <w:szCs w:val="20"/>
              </w:rPr>
              <w:t>) почтовый адрес и (или) адрес электронной почты для связи с заявителем.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1 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Определяется органом, предоставляющим услугу</w:t>
            </w:r>
          </w:p>
        </w:tc>
      </w:tr>
      <w:tr w:rsidR="00392E23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</w:t>
            </w:r>
          </w:p>
        </w:tc>
        <w:tc>
          <w:tcPr>
            <w:tcW w:w="1984" w:type="dxa"/>
            <w:shd w:val="clear" w:color="auto" w:fill="auto"/>
          </w:tcPr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Правоустанавливающие документы на земельный участок, право на который не зарегистрировано в Едином государственном реестре недвижимости (далее –ЕГРН): 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  <w:r w:rsidR="00FC53E9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Свидетельство о праве собственности на землю (выданное земельным комитетом, исполнительным комитетом Совета народных депутатов МО).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 Договор на передачу земельного участка в постоянное (бессрочное) пользование (выданный исполнительным комитетом Совета народных депутатов).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Свидетельство о пожизненном наследуемом владении земельным участком (выданное исполнительным комитетом Совета народных депутатов), 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C53E9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 Решение суда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92E23" w:rsidRPr="00232E34" w:rsidRDefault="00392E23" w:rsidP="00392E2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случае, если 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 на который не зарегистрировано в ЕГРН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392E23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2E23" w:rsidRPr="00232E34" w:rsidRDefault="00FC53E9" w:rsidP="0039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  <w:r w:rsidR="00392E23"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 Сообщение заявителя (заявителей), содержащее перечень всех зданий, сооружений, расположенных на земельном участке, с указанием их кадастровых (условных, инвентарных) номеров и адресных ориентиров 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 экземпляр, подлинник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392E23" w:rsidRPr="00232E34" w:rsidRDefault="00E57226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392E23"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. Формирование в дело.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92E23" w:rsidRPr="00232E34" w:rsidRDefault="00392E23" w:rsidP="00392E2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392E23" w:rsidRPr="00232E34" w:rsidRDefault="00392E23" w:rsidP="00E572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Предоставляются </w:t>
            </w:r>
            <w:r w:rsidR="00E57226" w:rsidRPr="00232E34">
              <w:rPr>
                <w:rFonts w:ascii="Times New Roman" w:hAnsi="Times New Roman" w:cs="Times New Roman"/>
                <w:sz w:val="18"/>
                <w:szCs w:val="18"/>
              </w:rPr>
              <w:t>при наличии зданий, сооружений на земельном участке</w:t>
            </w:r>
          </w:p>
        </w:tc>
        <w:tc>
          <w:tcPr>
            <w:tcW w:w="411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276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2E23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2E23" w:rsidRPr="00232E34" w:rsidRDefault="00FC53E9" w:rsidP="00700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  <w:r w:rsidR="00392E23" w:rsidRPr="00232E34">
              <w:rPr>
                <w:rFonts w:ascii="Times New Roman" w:hAnsi="Times New Roman" w:cs="Times New Roman"/>
                <w:sz w:val="18"/>
                <w:szCs w:val="18"/>
              </w:rPr>
              <w:t>. Документы, удостоверяющие (устанавливающие) права заявителя на объекты недвижимости, рас</w:t>
            </w:r>
            <w:r w:rsidR="00700BE7" w:rsidRPr="00232E34">
              <w:rPr>
                <w:rFonts w:ascii="Times New Roman" w:hAnsi="Times New Roman" w:cs="Times New Roman"/>
                <w:sz w:val="18"/>
                <w:szCs w:val="18"/>
              </w:rPr>
              <w:t>положенные на земельном участке</w:t>
            </w:r>
            <w:r w:rsidR="00392E23"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3. Формирование в дело копии.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92E23" w:rsidRPr="00232E34" w:rsidRDefault="00392E23" w:rsidP="00392E2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700BE7" w:rsidRPr="00232E34" w:rsidRDefault="00392E23" w:rsidP="00700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</w:t>
            </w:r>
            <w:r w:rsidR="00700BE7"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при наличии объектов недвижимости на земельном участке и если право на указанные объекты не зарегистрировано в ЕГРН 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F22050" w:rsidRPr="00232E34" w:rsidRDefault="00F22050" w:rsidP="00F22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F22050" w:rsidRPr="00232E34" w:rsidRDefault="00F22050" w:rsidP="00F22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F22050" w:rsidRPr="00232E34" w:rsidRDefault="00F22050" w:rsidP="00F22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2E23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392E23" w:rsidRPr="00232E34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2E23" w:rsidRPr="00232E34" w:rsidRDefault="00FC53E9" w:rsidP="0017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  <w:r w:rsidR="00392E23" w:rsidRPr="00232E34">
              <w:rPr>
                <w:rFonts w:ascii="Times New Roman" w:hAnsi="Times New Roman" w:cs="Times New Roman"/>
                <w:sz w:val="18"/>
                <w:szCs w:val="18"/>
              </w:rPr>
              <w:t>. Заверенный перевод на русский язык документов о государственной регистрации юридического лица в соответствии с законодатель</w:t>
            </w:r>
            <w:r w:rsidR="001718C5" w:rsidRPr="00232E34">
              <w:rPr>
                <w:rFonts w:ascii="Times New Roman" w:hAnsi="Times New Roman" w:cs="Times New Roman"/>
                <w:sz w:val="18"/>
                <w:szCs w:val="18"/>
              </w:rPr>
              <w:t>ством иностранного государства</w:t>
            </w:r>
          </w:p>
        </w:tc>
        <w:tc>
          <w:tcPr>
            <w:tcW w:w="3686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92E23" w:rsidRPr="00232E34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92E23" w:rsidRPr="00232E34" w:rsidRDefault="00392E23" w:rsidP="00392E2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1718C5" w:rsidRPr="00232E34" w:rsidRDefault="00392E23" w:rsidP="0017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Предоставляется </w:t>
            </w:r>
            <w:r w:rsidR="001718C5" w:rsidRPr="00232E34">
              <w:rPr>
                <w:rFonts w:ascii="Times New Roman" w:hAnsi="Times New Roman" w:cs="Times New Roman"/>
                <w:sz w:val="18"/>
                <w:szCs w:val="18"/>
              </w:rPr>
              <w:t>в случае если заявителем является иностранное юридическое лицо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276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2E23" w:rsidRPr="00232E34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предствавителя (Предоставляется только один из документов п. 2)</w:t>
            </w:r>
          </w:p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 Паспорт гражданина Российской Федерации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или нотариально заверенная копия.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4.1. Доверенность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представителя заявителя (за исключением лиц, обладающих правом действовать от имени заявителя без доверенности).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4.2. Акт органа опеки и попечительства о назначении опекуна или попечителя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опекуна или попечителя  заявителя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232E34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232E34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4.3.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68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11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232E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0B0FBD" w:rsidRPr="00232E34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232E34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32E34">
        <w:rPr>
          <w:rFonts w:ascii="Times New Roman" w:eastAsia="Calibri" w:hAnsi="Times New Roman" w:cs="Times New Roman"/>
          <w:b/>
          <w:sz w:val="20"/>
          <w:szCs w:val="20"/>
        </w:rPr>
        <w:br w:type="page"/>
      </w:r>
    </w:p>
    <w:p w:rsidR="000B0FBD" w:rsidRPr="00232E34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2E34">
        <w:rPr>
          <w:rFonts w:ascii="Times New Roman" w:eastAsia="Calibri" w:hAnsi="Times New Roman" w:cs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0B0FBD" w:rsidRPr="00232E34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0B0FBD" w:rsidRPr="00232E34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3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0B0FBD" w:rsidRPr="00232E34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B0FBD" w:rsidRPr="00232E34" w:rsidTr="00D62D3F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Установление соответствия между существующим видом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 и видом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участка, установленным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классификатором видов разрешенного использования земельных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участков</w:t>
            </w:r>
          </w:p>
        </w:tc>
      </w:tr>
      <w:tr w:rsidR="000B0FBD" w:rsidRPr="00232E34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Выписка из Единого государственного реестра прав на недвижимое имущество и сделок с ним</w:t>
            </w:r>
          </w:p>
        </w:tc>
        <w:tc>
          <w:tcPr>
            <w:tcW w:w="314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Сведения о зарегистрированных правах на испрашиваемый земельный участок </w:t>
            </w:r>
          </w:p>
        </w:tc>
        <w:tc>
          <w:tcPr>
            <w:tcW w:w="153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SID000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5 рабочих дней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(направление запроса – 1 рабочий день,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ответа на запрос - 3 рабочих дня,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0FBD" w:rsidRPr="00232E34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314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153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SID000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5 рабочих дней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(направление запроса – 1 рабочий день,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ответа на запрос - 3 рабочих дня,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0FBD" w:rsidRPr="00232E34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рабочих дней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0FBD" w:rsidRPr="00232E34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B0FBD" w:rsidRPr="00232E34" w:rsidRDefault="000B0FBD" w:rsidP="001B72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 xml:space="preserve">об объекте недвижимости (о здании и (или) сооружении, расположенном(ых) на земельном участке) </w:t>
            </w:r>
          </w:p>
        </w:tc>
        <w:tc>
          <w:tcPr>
            <w:tcW w:w="314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Сведения о правах на 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 (здания и (или) сооружения, расположенное(ые) на испрашиваемом земельном участке) </w:t>
            </w:r>
          </w:p>
        </w:tc>
        <w:tc>
          <w:tcPr>
            <w:tcW w:w="153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SID000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5 рабочих дня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0B0FBD" w:rsidRPr="00232E34" w:rsidRDefault="001B72DF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приобщение ответа к делу - 1 рабочий день)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0FBD" w:rsidRPr="00232E34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B0FBD" w:rsidRPr="00232E34" w:rsidRDefault="000B0FBD" w:rsidP="001B72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Выписка из государственного кадастра недвижимости на 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(о здании и (или) сооружении, расположенном(ых) на земельном участке)</w:t>
            </w:r>
          </w:p>
        </w:tc>
        <w:tc>
          <w:tcPr>
            <w:tcW w:w="314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Сведения государственного кадастра недвижимости 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 xml:space="preserve">(о здании и (или) сооружении, расположенном(ых) на испрашиваемом земельном участке) </w:t>
            </w:r>
          </w:p>
        </w:tc>
        <w:tc>
          <w:tcPr>
            <w:tcW w:w="153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SID000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5 рабочих дня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приобщение ответа к делу - 1 рабочий день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2E34">
        <w:rPr>
          <w:rFonts w:ascii="Times New Roman" w:eastAsia="Calibri" w:hAnsi="Times New Roman" w:cs="Times New Roman"/>
          <w:b/>
          <w:sz w:val="20"/>
          <w:szCs w:val="20"/>
        </w:rPr>
        <w:br w:type="page"/>
      </w:r>
      <w:r w:rsidRPr="00232E34">
        <w:rPr>
          <w:rFonts w:ascii="Times New Roman" w:eastAsia="Calibri" w:hAnsi="Times New Roman" w:cs="Times New Roman"/>
          <w:b/>
          <w:sz w:val="28"/>
          <w:szCs w:val="28"/>
        </w:rPr>
        <w:t>Раздел 6. Результат «подуслуги»</w:t>
      </w:r>
    </w:p>
    <w:p w:rsidR="000B0FBD" w:rsidRPr="00232E34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0B0FBD" w:rsidRPr="00232E34" w:rsidTr="00D62D3F">
        <w:tc>
          <w:tcPr>
            <w:tcW w:w="409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0B0FBD" w:rsidRPr="00232E34" w:rsidTr="00D62D3F">
        <w:tc>
          <w:tcPr>
            <w:tcW w:w="409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0B0FBD" w:rsidRPr="00232E34" w:rsidTr="00D62D3F">
        <w:trPr>
          <w:trHeight w:val="240"/>
        </w:trPr>
        <w:tc>
          <w:tcPr>
            <w:tcW w:w="40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0B0FBD" w:rsidRPr="00232E34" w:rsidTr="00D62D3F">
        <w:trPr>
          <w:trHeight w:val="240"/>
        </w:trPr>
        <w:tc>
          <w:tcPr>
            <w:tcW w:w="15518" w:type="dxa"/>
            <w:gridSpan w:val="9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Установление соответствия между существующим видом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 и видом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участка, установленным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классификатором видов разрешенного использования земельных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участков</w:t>
            </w:r>
          </w:p>
        </w:tc>
      </w:tr>
      <w:tr w:rsidR="000B0FBD" w:rsidRPr="00232E34" w:rsidTr="00D62D3F">
        <w:trPr>
          <w:trHeight w:val="510"/>
        </w:trPr>
        <w:tc>
          <w:tcPr>
            <w:tcW w:w="40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49234F" w:rsidRPr="00232E34" w:rsidRDefault="0049234F" w:rsidP="00492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Решение об установлении соответствия между разрешенным использованием земельного участка, указанным в заявлении, и видом разрешенного использования земельных участков, установленным классификатором видов разрешенного использования земельных участков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0B0FBD" w:rsidRPr="00232E34" w:rsidRDefault="0049234F" w:rsidP="00024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0B0FBD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Долж</w:t>
            </w:r>
            <w:r w:rsidR="0002456C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</w:t>
            </w:r>
            <w:r w:rsidR="000B0FBD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содержать информацию о</w:t>
            </w:r>
            <w:r w:rsidR="0002456C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="000B0FBD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2456C" w:rsidRPr="00232E34">
              <w:rPr>
                <w:rFonts w:ascii="Times New Roman" w:hAnsi="Times New Roman" w:cs="Times New Roman"/>
                <w:sz w:val="20"/>
                <w:szCs w:val="20"/>
              </w:rPr>
              <w:t>установлении соответствия между разрешенным использованием земельного участка, указанным в заявлении, и видом разрешенного использования земельных участков, установленным классификатором видов разрешенного использования земельных участков.</w:t>
            </w:r>
          </w:p>
          <w:p w:rsidR="000B0FBD" w:rsidRPr="00232E34" w:rsidRDefault="0002456C" w:rsidP="00024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B0FBD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Должен содержать подпись должностного лица, уполномо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ченного на подписание договора.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0B0FBD" w:rsidRPr="00232E34" w:rsidRDefault="003A4745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val="x-none" w:eastAsia="zh-CN"/>
              </w:rPr>
              <w:t>3. Почтовая связь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0B0FBD" w:rsidRPr="00232E34" w:rsidTr="00D62D3F">
        <w:trPr>
          <w:trHeight w:val="510"/>
        </w:trPr>
        <w:tc>
          <w:tcPr>
            <w:tcW w:w="409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предоставлении услуги</w:t>
            </w:r>
          </w:p>
        </w:tc>
        <w:tc>
          <w:tcPr>
            <w:tcW w:w="400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предоставлении услуги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0B0FBD" w:rsidRPr="00232E34" w:rsidRDefault="000B0FBD" w:rsidP="003A4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3A4745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3.Направление электронного документа, подписанного электронной подписью, на адрес электронной почты;</w:t>
            </w:r>
          </w:p>
          <w:p w:rsidR="000B0FBD" w:rsidRPr="00232E34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4. Почтовая связь</w:t>
            </w:r>
            <w:r w:rsidRPr="002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 xml:space="preserve">-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0B0FBD" w:rsidRPr="00232E34" w:rsidRDefault="000B0FBD" w:rsidP="000B0FBD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32E34">
        <w:rPr>
          <w:rFonts w:ascii="Times New Roman" w:eastAsia="Calibri" w:hAnsi="Times New Roman" w:cs="Times New Roman"/>
          <w:b/>
          <w:sz w:val="20"/>
          <w:szCs w:val="20"/>
        </w:rPr>
        <w:br w:type="page"/>
      </w:r>
    </w:p>
    <w:p w:rsidR="000B0FBD" w:rsidRPr="00232E34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2E34">
        <w:rPr>
          <w:rFonts w:ascii="Times New Roman" w:eastAsia="Calibri" w:hAnsi="Times New Roman" w:cs="Times New Roman"/>
          <w:b/>
          <w:sz w:val="28"/>
          <w:szCs w:val="28"/>
        </w:rPr>
        <w:t>Раздел 7. Технологические процессы предоставления «подуслуги»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0B0FBD" w:rsidRPr="00232E34" w:rsidTr="00D62D3F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Установление соответствия между существующим видом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 и видом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участка, установленным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классификатором видов разрешенного использования земельных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участков</w:t>
            </w:r>
          </w:p>
        </w:tc>
      </w:tr>
      <w:tr w:rsidR="000B0FBD" w:rsidRPr="00232E34" w:rsidTr="00D62D3F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муниципальной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0B0FBD" w:rsidRPr="00232E34" w:rsidRDefault="000B0FBD" w:rsidP="000B0FBD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 xml:space="preserve">В случае если 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vMerge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1.1.2.2.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32E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обращении через ЕПГУ и (или) РПГУ</w:t>
            </w:r>
            <w:r w:rsidRPr="0023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РПГУ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3"/>
              <w:t>*</w:t>
            </w:r>
          </w:p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vMerge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1.1.2.3. При личном обращении в МФЦ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1.1.3.1. При личном обращении в орган, предоставляющий услугу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предоставления заявителем (его представителем) подлинников документов: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1. Специалист органа, предоставляющего услугу, осуществляет копирование документов.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B0FBD" w:rsidRPr="00232E34" w:rsidTr="00D62D3F">
        <w:trPr>
          <w:trHeight w:val="2965"/>
        </w:trPr>
        <w:tc>
          <w:tcPr>
            <w:tcW w:w="680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1.1.3.2. При личном обращении в МФЦ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10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11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12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13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14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15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16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17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18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19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20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21" w:history="1">
              <w:r w:rsidRPr="00232E3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2. Распечатывает электронные образы (скан-копии) документов, представленных заявителем.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val="x-none" w:eastAsia="x-none"/>
              </w:rPr>
              <w:footnoteReference w:customMarkFollows="1" w:id="4"/>
              <w:t>*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1.1.4.1. При личном обращении в орган, предоставляющий услугу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1.1.4.2. При личном обращении в МФЦ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1.1.5.2.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</w:t>
            </w: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При личном обращении в орган, предоставляющий услугу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1.1.5.3.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32E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обращении через ЕПГУ и (или) РПГУ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customMarkFollows="1" w:id="5"/>
              <w:t>*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1.1.6.1.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</w:t>
            </w: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 xml:space="preserve">При личном обращении в МФЦ 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1.1.6.2.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</w:t>
            </w: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При личном обращении в орган, предоставляющий услугу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Специалист органа, предоставляющего услугу, выдает заявителю или его представителю уведомление</w:t>
            </w:r>
            <w:r w:rsidR="00FA4992"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 xml:space="preserve"> (расписку)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544768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3</w:t>
            </w:r>
          </w:p>
        </w:tc>
      </w:tr>
      <w:tr w:rsidR="000B0FBD" w:rsidRPr="00232E34" w:rsidTr="00D62D3F">
        <w:tc>
          <w:tcPr>
            <w:tcW w:w="680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 xml:space="preserve">1.1.6.3. </w:t>
            </w:r>
            <w:r w:rsidRPr="00232E34"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x-none"/>
              </w:rPr>
              <w:t xml:space="preserve">При обращении через ЕПГУ и (или) </w:t>
            </w: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РПГУ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891702" w:rsidRPr="00232E34" w:rsidTr="00880632">
        <w:tc>
          <w:tcPr>
            <w:tcW w:w="15422" w:type="dxa"/>
            <w:gridSpan w:val="7"/>
            <w:shd w:val="clear" w:color="auto" w:fill="auto"/>
          </w:tcPr>
          <w:p w:rsidR="00891702" w:rsidRPr="00232E34" w:rsidRDefault="00891702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hAnsi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35799F" w:rsidRPr="00232E34" w:rsidTr="00D62D3F">
        <w:tc>
          <w:tcPr>
            <w:tcW w:w="680" w:type="dxa"/>
            <w:vMerge w:val="restart"/>
            <w:shd w:val="clear" w:color="auto" w:fill="auto"/>
          </w:tcPr>
          <w:p w:rsidR="0035799F" w:rsidRPr="00232E34" w:rsidRDefault="0035799F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1.2.1.</w:t>
            </w:r>
          </w:p>
          <w:p w:rsidR="0035799F" w:rsidRPr="00232E34" w:rsidRDefault="0035799F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vMerge w:val="restart"/>
            <w:shd w:val="clear" w:color="auto" w:fill="auto"/>
          </w:tcPr>
          <w:p w:rsidR="0035799F" w:rsidRPr="00232E34" w:rsidRDefault="0035799F" w:rsidP="0089170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232E34">
              <w:rPr>
                <w:rFonts w:ascii="Times New Roman" w:hAnsi="Times New Roman"/>
              </w:rPr>
              <w:t xml:space="preserve">Формирование и направление межведомственных запросов </w:t>
            </w:r>
          </w:p>
          <w:p w:rsidR="0035799F" w:rsidRPr="00232E34" w:rsidRDefault="0035799F" w:rsidP="00891702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5070" w:type="dxa"/>
            <w:shd w:val="clear" w:color="auto" w:fill="auto"/>
          </w:tcPr>
          <w:p w:rsidR="0035799F" w:rsidRPr="00232E34" w:rsidRDefault="0035799F" w:rsidP="00891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2E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1.2.1.1.  При личном обращении в МФЦ </w:t>
            </w:r>
          </w:p>
          <w:p w:rsidR="0035799F" w:rsidRPr="00232E34" w:rsidRDefault="0035799F" w:rsidP="00891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запрос в форме электронного документа, подписанного электронной подписью,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5799F" w:rsidRPr="00232E34" w:rsidRDefault="0035799F" w:rsidP="008917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/>
                <w:sz w:val="20"/>
                <w:szCs w:val="20"/>
              </w:rPr>
              <w:t>Общий срок 5 рабочих дней</w:t>
            </w:r>
          </w:p>
          <w:p w:rsidR="0035799F" w:rsidRPr="00232E34" w:rsidRDefault="0035799F" w:rsidP="00891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5799F" w:rsidRPr="00232E34" w:rsidRDefault="0035799F" w:rsidP="008917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35799F" w:rsidRPr="00232E34" w:rsidRDefault="0035799F" w:rsidP="0089170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232E34">
              <w:rPr>
                <w:rFonts w:ascii="Times New Roman" w:hAnsi="Times New Roman"/>
              </w:rPr>
              <w:t>Специалист МФЦ</w:t>
            </w:r>
            <w:r w:rsidRPr="00232E34">
              <w:rPr>
                <w:rStyle w:val="af6"/>
                <w:rFonts w:ascii="Times New Roman" w:hAnsi="Times New Roman"/>
              </w:rPr>
              <w:footnoteReference w:customMarkFollows="1" w:id="6"/>
              <w:t>*</w:t>
            </w:r>
          </w:p>
        </w:tc>
        <w:tc>
          <w:tcPr>
            <w:tcW w:w="1985" w:type="dxa"/>
            <w:shd w:val="clear" w:color="auto" w:fill="auto"/>
          </w:tcPr>
          <w:p w:rsidR="0035799F" w:rsidRPr="00232E34" w:rsidRDefault="0035799F" w:rsidP="0089170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232E34">
              <w:rPr>
                <w:rFonts w:ascii="Times New Roman" w:hAnsi="Times New Roman"/>
              </w:rPr>
              <w:t>Технологическое обеспечение: доступ к сервисам СМЭВ</w:t>
            </w:r>
          </w:p>
        </w:tc>
        <w:tc>
          <w:tcPr>
            <w:tcW w:w="1842" w:type="dxa"/>
            <w:shd w:val="clear" w:color="auto" w:fill="auto"/>
          </w:tcPr>
          <w:p w:rsidR="0035799F" w:rsidRPr="00232E34" w:rsidRDefault="0035799F" w:rsidP="00891702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232E34">
              <w:rPr>
                <w:sz w:val="20"/>
                <w:szCs w:val="20"/>
              </w:rPr>
              <w:t>-</w:t>
            </w:r>
          </w:p>
        </w:tc>
      </w:tr>
      <w:tr w:rsidR="0035799F" w:rsidRPr="00232E34" w:rsidTr="00D62D3F">
        <w:tc>
          <w:tcPr>
            <w:tcW w:w="680" w:type="dxa"/>
            <w:vMerge/>
            <w:shd w:val="clear" w:color="auto" w:fill="auto"/>
          </w:tcPr>
          <w:p w:rsidR="0035799F" w:rsidRPr="00232E34" w:rsidRDefault="0035799F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35799F" w:rsidRPr="00232E34" w:rsidRDefault="0035799F" w:rsidP="008917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35799F" w:rsidRPr="00232E34" w:rsidRDefault="0035799F" w:rsidP="0089170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32E34">
              <w:rPr>
                <w:rFonts w:ascii="Times New Roman" w:hAnsi="Times New Roman"/>
                <w:b/>
                <w:bCs/>
              </w:rPr>
              <w:t>1.2.1.2.</w:t>
            </w:r>
            <w:r w:rsidRPr="00232E34">
              <w:rPr>
                <w:rFonts w:ascii="Times New Roman" w:hAnsi="Times New Roman"/>
                <w:bCs/>
              </w:rPr>
              <w:t xml:space="preserve"> </w:t>
            </w:r>
            <w:r w:rsidRPr="00232E34">
              <w:rPr>
                <w:rFonts w:ascii="Times New Roman" w:hAnsi="Times New Roman"/>
                <w:b/>
                <w:bCs/>
              </w:rPr>
              <w:t>При обращении в орган, предоставляющий услугу</w:t>
            </w:r>
          </w:p>
          <w:p w:rsidR="0035799F" w:rsidRPr="00232E34" w:rsidRDefault="0035799F" w:rsidP="008917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vMerge/>
            <w:shd w:val="clear" w:color="auto" w:fill="auto"/>
          </w:tcPr>
          <w:p w:rsidR="0035799F" w:rsidRPr="00232E34" w:rsidRDefault="0035799F" w:rsidP="00357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5799F" w:rsidRPr="00232E34" w:rsidRDefault="0035799F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35799F" w:rsidRPr="00232E34" w:rsidRDefault="0035799F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:rsidR="0035799F" w:rsidRPr="00232E34" w:rsidRDefault="0035799F" w:rsidP="00891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702" w:rsidRPr="00232E34" w:rsidTr="00D62D3F">
        <w:tc>
          <w:tcPr>
            <w:tcW w:w="680" w:type="dxa"/>
            <w:vMerge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891702" w:rsidRPr="00232E34" w:rsidRDefault="00891702" w:rsidP="0035799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32E34">
              <w:rPr>
                <w:rFonts w:ascii="Times New Roman" w:hAnsi="Times New Roman"/>
                <w:b/>
                <w:bCs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891702" w:rsidRPr="00232E34" w:rsidRDefault="00891702" w:rsidP="0035799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32E34">
              <w:rPr>
                <w:rFonts w:ascii="Times New Roman" w:hAnsi="Times New Roman"/>
                <w:bCs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891702" w:rsidRPr="00232E34" w:rsidRDefault="00891702" w:rsidP="0035799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32E34">
              <w:rPr>
                <w:rFonts w:ascii="Times New Roman" w:hAnsi="Times New Roman"/>
                <w:bCs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232E34">
              <w:rPr>
                <w:rFonts w:ascii="Times New Roman" w:hAnsi="Times New Roman"/>
              </w:rPr>
              <w:t>муниципальной</w:t>
            </w:r>
            <w:r w:rsidRPr="00232E34">
              <w:rPr>
                <w:rFonts w:ascii="Times New Roman" w:hAnsi="Times New Roman"/>
                <w:bCs/>
              </w:rPr>
              <w:t xml:space="preserve"> услуги, описи документов с сопроводительным реестром.</w:t>
            </w:r>
          </w:p>
          <w:p w:rsidR="00891702" w:rsidRPr="00232E34" w:rsidRDefault="00891702" w:rsidP="0035799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32E34">
              <w:rPr>
                <w:rFonts w:ascii="Times New Roman" w:hAnsi="Times New Roman"/>
                <w:bCs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891702" w:rsidRPr="00232E34" w:rsidRDefault="00891702" w:rsidP="008917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418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2E34">
              <w:rPr>
                <w:rFonts w:ascii="Times New Roman" w:hAnsi="Times New Roman"/>
                <w:bCs/>
                <w:sz w:val="18"/>
                <w:szCs w:val="18"/>
              </w:rPr>
              <w:t xml:space="preserve">Не более 2 рабочих дней со дня </w:t>
            </w:r>
            <w:r w:rsidRPr="00232E34">
              <w:rPr>
                <w:rFonts w:ascii="Times New Roman" w:hAnsi="Times New Roman"/>
                <w:sz w:val="18"/>
                <w:szCs w:val="18"/>
              </w:rPr>
              <w:t>получения ответа на межведомственный запрос;</w:t>
            </w:r>
          </w:p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891702" w:rsidRPr="00232E34" w:rsidTr="00D62D3F">
        <w:tc>
          <w:tcPr>
            <w:tcW w:w="680" w:type="dxa"/>
            <w:vMerge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891702" w:rsidRPr="00232E34" w:rsidRDefault="00891702" w:rsidP="008C4A0C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32E34">
              <w:rPr>
                <w:rFonts w:ascii="Times New Roman" w:hAnsi="Times New Roman"/>
                <w:b/>
                <w:bCs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891702" w:rsidRPr="00232E34" w:rsidRDefault="00891702" w:rsidP="008C4A0C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</w:rPr>
            </w:pPr>
            <w:r w:rsidRPr="00232E34">
              <w:rPr>
                <w:rFonts w:ascii="Times New Roman" w:hAnsi="Times New Roman"/>
                <w:b/>
                <w:bCs/>
              </w:rPr>
              <w:t xml:space="preserve">1.2.2.2.1. </w:t>
            </w:r>
            <w:r w:rsidRPr="00232E34">
              <w:rPr>
                <w:rFonts w:ascii="Times New Roman" w:hAnsi="Times New Roman"/>
                <w:b/>
              </w:rPr>
              <w:t>В электронном виде:</w:t>
            </w:r>
          </w:p>
          <w:p w:rsidR="00891702" w:rsidRPr="00232E34" w:rsidRDefault="00891702" w:rsidP="008917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418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2E34">
              <w:rPr>
                <w:rFonts w:ascii="Times New Roman" w:hAnsi="Times New Roman"/>
                <w:sz w:val="18"/>
                <w:szCs w:val="18"/>
              </w:rPr>
              <w:t>В день получения ответа на межведомственный запрос;</w:t>
            </w:r>
          </w:p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1702" w:rsidRPr="00232E34" w:rsidTr="00D62D3F">
        <w:tc>
          <w:tcPr>
            <w:tcW w:w="680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891702" w:rsidRPr="00232E34" w:rsidRDefault="00891702" w:rsidP="008C4A0C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32E34">
              <w:rPr>
                <w:rFonts w:ascii="Times New Roman" w:hAnsi="Times New Roman"/>
                <w:b/>
                <w:bCs/>
              </w:rPr>
              <w:t xml:space="preserve">1.2.2.2.2. </w:t>
            </w:r>
            <w:r w:rsidRPr="00232E34">
              <w:rPr>
                <w:rFonts w:ascii="Times New Roman" w:hAnsi="Times New Roman"/>
                <w:b/>
              </w:rPr>
              <w:t>На бумажном носителе</w:t>
            </w:r>
            <w:r w:rsidRPr="00232E34">
              <w:rPr>
                <w:rStyle w:val="af6"/>
                <w:rFonts w:ascii="Times New Roman" w:hAnsi="Times New Roman"/>
              </w:rPr>
              <w:footnoteReference w:customMarkFollows="1" w:id="7"/>
              <w:t>*</w:t>
            </w:r>
            <w:r w:rsidRPr="00232E34">
              <w:rPr>
                <w:rFonts w:ascii="Times New Roman" w:hAnsi="Times New Roman"/>
                <w:b/>
              </w:rPr>
              <w:t>:</w:t>
            </w:r>
            <w:r w:rsidR="008C4A0C" w:rsidRPr="00232E3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232E34">
              <w:rPr>
                <w:rFonts w:ascii="Times New Roman" w:hAnsi="Times New Roma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1702" w:rsidRPr="00232E34" w:rsidTr="00D62D3F">
        <w:tc>
          <w:tcPr>
            <w:tcW w:w="680" w:type="dxa"/>
            <w:shd w:val="clear" w:color="auto" w:fill="auto"/>
          </w:tcPr>
          <w:p w:rsidR="00891702" w:rsidRPr="00232E34" w:rsidRDefault="00891702" w:rsidP="0089170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2E34">
              <w:rPr>
                <w:rFonts w:ascii="Times New Roman" w:hAnsi="Times New Roman"/>
                <w:bCs/>
                <w:sz w:val="20"/>
                <w:szCs w:val="20"/>
              </w:rPr>
              <w:t>1.2.3.</w:t>
            </w:r>
          </w:p>
        </w:tc>
        <w:tc>
          <w:tcPr>
            <w:tcW w:w="2301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891702" w:rsidRPr="00232E34" w:rsidRDefault="00891702" w:rsidP="008917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418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91702" w:rsidRPr="00232E34" w:rsidRDefault="00891702" w:rsidP="00891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E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15422" w:type="dxa"/>
            <w:gridSpan w:val="7"/>
            <w:shd w:val="clear" w:color="auto" w:fill="auto"/>
          </w:tcPr>
          <w:p w:rsidR="000B0FBD" w:rsidRPr="00232E34" w:rsidRDefault="000B0FBD" w:rsidP="00500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 xml:space="preserve">1.3. Проверка права заявителя на предоставление муниципальной услуги, </w:t>
            </w:r>
            <w:r w:rsidR="00500839"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x-none"/>
              </w:rPr>
              <w:t xml:space="preserve">подготовка и утверждение градостроительного заключения о возможности </w:t>
            </w: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500839" w:rsidRPr="00232E34" w:rsidRDefault="00500839" w:rsidP="00500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направляет структурное подразделение (специалисту), ответственному за подготовку градостроительного заключения.</w:t>
            </w:r>
          </w:p>
          <w:p w:rsidR="00500839" w:rsidRPr="00232E34" w:rsidRDefault="00500839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B0FBD" w:rsidRPr="00232E34" w:rsidRDefault="000B0FBD" w:rsidP="005140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10 рабочих дней со дня поступления документов, необходимых для предоставления услуги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-</w:t>
            </w:r>
          </w:p>
        </w:tc>
      </w:tr>
      <w:tr w:rsidR="00500839" w:rsidRPr="00232E34" w:rsidTr="00D62D3F">
        <w:tc>
          <w:tcPr>
            <w:tcW w:w="680" w:type="dxa"/>
            <w:shd w:val="clear" w:color="auto" w:fill="auto"/>
          </w:tcPr>
          <w:p w:rsidR="00500839" w:rsidRPr="00232E34" w:rsidRDefault="00500839" w:rsidP="00E224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hAnsi="Times New Roman" w:cs="Times New Roman"/>
              </w:rPr>
              <w:t>1.3.</w:t>
            </w:r>
            <w:r w:rsidR="00E224E2" w:rsidRPr="00232E34">
              <w:rPr>
                <w:rFonts w:ascii="Times New Roman" w:hAnsi="Times New Roman" w:cs="Times New Roman"/>
              </w:rPr>
              <w:t>2</w:t>
            </w:r>
            <w:r w:rsidRPr="00232E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32E34">
              <w:rPr>
                <w:rFonts w:ascii="Times New Roman" w:hAnsi="Times New Roman"/>
                <w:bCs/>
                <w:sz w:val="18"/>
                <w:szCs w:val="18"/>
              </w:rPr>
              <w:t>Подготовка</w:t>
            </w:r>
            <w:r w:rsidRPr="00232E34">
              <w:rPr>
                <w:rFonts w:ascii="Times New Roman" w:hAnsi="Times New Roman"/>
                <w:sz w:val="18"/>
                <w:szCs w:val="18"/>
              </w:rPr>
              <w:t xml:space="preserve"> и утверждение градостроительного заключения</w:t>
            </w:r>
          </w:p>
        </w:tc>
        <w:tc>
          <w:tcPr>
            <w:tcW w:w="5070" w:type="dxa"/>
            <w:shd w:val="clear" w:color="auto" w:fill="auto"/>
          </w:tcPr>
          <w:p w:rsidR="00420FCD" w:rsidRPr="00232E34" w:rsidRDefault="00500839" w:rsidP="00420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/>
                <w:bCs/>
                <w:sz w:val="18"/>
                <w:szCs w:val="18"/>
              </w:rPr>
              <w:t xml:space="preserve">1.3.2.1. </w:t>
            </w:r>
            <w:r w:rsidR="00420FCD" w:rsidRPr="00232E34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420FCD" w:rsidRPr="00232E34">
              <w:rPr>
                <w:rFonts w:ascii="Times New Roman" w:hAnsi="Times New Roman" w:cs="Times New Roman"/>
                <w:sz w:val="18"/>
                <w:szCs w:val="18"/>
              </w:rPr>
              <w:t>существляет проверку соответствия представленных документов требованиям земельного, градостроительного законодательства, Правил землепользования и застройки муниципального образования города Ставрополя Ставропольского края, техническим регламентам, строительным нормам и правилам и подготовку проекта градостроительного заключения;</w:t>
            </w:r>
          </w:p>
          <w:p w:rsidR="00500839" w:rsidRPr="00232E34" w:rsidRDefault="00500839" w:rsidP="00420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/>
                <w:bCs/>
                <w:sz w:val="18"/>
                <w:szCs w:val="18"/>
              </w:rPr>
              <w:t xml:space="preserve">подготавливает проект градостроительного заключения </w:t>
            </w:r>
            <w:r w:rsidR="00420FCD" w:rsidRPr="00232E34">
              <w:rPr>
                <w:rFonts w:ascii="Times New Roman" w:hAnsi="Times New Roman" w:cs="Times New Roman"/>
                <w:sz w:val="18"/>
                <w:szCs w:val="18"/>
              </w:rPr>
              <w:t xml:space="preserve"> и направляет проект градостроительного заключения, заявление о предоставлении муниципальной услуги и документы, необходимые для предоставления муниципальной услуги </w:t>
            </w:r>
            <w:r w:rsidRPr="00232E34">
              <w:rPr>
                <w:rFonts w:ascii="Times New Roman" w:hAnsi="Times New Roman"/>
                <w:bCs/>
                <w:sz w:val="18"/>
                <w:szCs w:val="18"/>
              </w:rPr>
              <w:t>должностному лицу для его утверждения.</w:t>
            </w:r>
          </w:p>
        </w:tc>
        <w:tc>
          <w:tcPr>
            <w:tcW w:w="1418" w:type="dxa"/>
            <w:vMerge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</w:tr>
      <w:tr w:rsidR="00500839" w:rsidRPr="00232E34" w:rsidTr="00D62D3F">
        <w:tc>
          <w:tcPr>
            <w:tcW w:w="680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2301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32E34">
              <w:rPr>
                <w:rFonts w:ascii="Times New Roman" w:hAnsi="Times New Roman"/>
                <w:bCs/>
                <w:sz w:val="18"/>
                <w:szCs w:val="18"/>
              </w:rPr>
              <w:t xml:space="preserve">1.3.2.2. Проверяет проект градостроительного заключения на соответствие требованиям действующего законодательства и утверждает градостроительное заключение. </w:t>
            </w:r>
          </w:p>
        </w:tc>
        <w:tc>
          <w:tcPr>
            <w:tcW w:w="1418" w:type="dxa"/>
            <w:vMerge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842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</w:p>
        </w:tc>
      </w:tr>
      <w:tr w:rsidR="00500839" w:rsidRPr="00232E34" w:rsidTr="00D62D3F">
        <w:tc>
          <w:tcPr>
            <w:tcW w:w="680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2301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32E34">
              <w:rPr>
                <w:rFonts w:ascii="Times New Roman" w:hAnsi="Times New Roman"/>
                <w:bCs/>
                <w:sz w:val="18"/>
                <w:szCs w:val="18"/>
              </w:rPr>
              <w:t>1.3.2.3. Регистрирует утвержденное градостроительное заключение, заявление и документы, необходимые для предоставления услуги и передает секретарю Комиссии для организации проведения публичных слушаний.</w:t>
            </w:r>
          </w:p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232E34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500839" w:rsidRPr="00232E34" w:rsidRDefault="00500839" w:rsidP="00500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</w:p>
        </w:tc>
      </w:tr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E224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1.3.</w:t>
            </w:r>
            <w:r w:rsidR="00E224E2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3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605F9" w:rsidRPr="00232E34" w:rsidRDefault="000B0FBD" w:rsidP="00B6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="00B605F9"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постановления </w:t>
            </w:r>
            <w:r w:rsidR="00B605F9" w:rsidRPr="00232E34">
              <w:rPr>
                <w:rFonts w:ascii="Times New Roman" w:hAnsi="Times New Roman" w:cs="Times New Roman"/>
                <w:sz w:val="20"/>
                <w:szCs w:val="20"/>
              </w:rPr>
              <w:t>об установлении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участков.</w:t>
            </w:r>
          </w:p>
          <w:p w:rsidR="000B0FBD" w:rsidRPr="00232E34" w:rsidRDefault="00B605F9" w:rsidP="003C2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0B0FBD"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E224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1.3.</w:t>
            </w:r>
            <w:r w:rsidR="00E224E2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4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уведомления (решения) об отказе в предоставлении</w:t>
            </w:r>
            <w:r w:rsidR="00B605F9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 с указанием оснований для отказа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E224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1.3.</w:t>
            </w:r>
            <w:r w:rsidR="00E224E2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5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Лицо, принимающее решение, проверяет правильность </w:t>
            </w:r>
            <w:r w:rsidR="00B605F9"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проекта постановления </w:t>
            </w:r>
            <w:r w:rsidR="00B605F9" w:rsidRPr="00232E34">
              <w:rPr>
                <w:rFonts w:ascii="Times New Roman" w:hAnsi="Times New Roman" w:cs="Times New Roman"/>
                <w:sz w:val="20"/>
                <w:szCs w:val="20"/>
              </w:rPr>
              <w:t>об установлении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2.Подписывает проект </w:t>
            </w:r>
            <w:r w:rsidR="00B605F9"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постановления </w:t>
            </w:r>
            <w:r w:rsidR="00B605F9" w:rsidRPr="00232E34">
              <w:rPr>
                <w:rFonts w:ascii="Times New Roman" w:hAnsi="Times New Roman" w:cs="Times New Roman"/>
                <w:sz w:val="20"/>
                <w:szCs w:val="20"/>
              </w:rPr>
              <w:t>об установлении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уведомление 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(решение)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Направляет подписанные документы специалисту</w:t>
            </w: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ответственному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E224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1.3.</w:t>
            </w:r>
            <w:r w:rsidR="00E224E2"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уведомления заявителю (при обращении через </w:t>
            </w:r>
            <w:r w:rsidR="00993929"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 ЕПГУ и (или)  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Pr="00232E34">
              <w:rPr>
                <w:rFonts w:ascii="Calibri" w:eastAsia="Calibri" w:hAnsi="Calibri" w:cs="Times New Roman"/>
                <w:sz w:val="20"/>
                <w:szCs w:val="20"/>
              </w:rPr>
              <w:footnoteReference w:customMarkFollows="1" w:id="8"/>
              <w:t>*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органа, предоставляющего услугу направляет уведомление через личный кабинет на </w:t>
            </w:r>
            <w:r w:rsidR="00993929" w:rsidRPr="00232E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ЕПГУ и (или)  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232E34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15422" w:type="dxa"/>
            <w:gridSpan w:val="7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x-none"/>
              </w:rPr>
              <w:t>1.</w:t>
            </w: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4. Направление заявителю результата предоставления муниципальной услуги</w:t>
            </w:r>
          </w:p>
        </w:tc>
      </w:tr>
      <w:tr w:rsidR="000B0FBD" w:rsidRPr="00232E34" w:rsidTr="00D62D3F">
        <w:tc>
          <w:tcPr>
            <w:tcW w:w="680" w:type="dxa"/>
            <w:vMerge w:val="restart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val="x-none" w:eastAsia="x-none"/>
              </w:rPr>
              <w:footnoteReference w:id="9"/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vMerge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1.4.1.2. При личном обращении в МФЦ</w:t>
            </w: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</w:t>
            </w:r>
          </w:p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B0FBD" w:rsidRPr="00232E34" w:rsidTr="00D62D3F">
        <w:tc>
          <w:tcPr>
            <w:tcW w:w="680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2301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Сопроводительный реестр</w:t>
            </w:r>
          </w:p>
        </w:tc>
      </w:tr>
    </w:tbl>
    <w:p w:rsidR="000B0FBD" w:rsidRPr="00232E34" w:rsidRDefault="000B0FBD" w:rsidP="000B0FBD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232E34" w:rsidRDefault="000B0FBD" w:rsidP="000B0FBD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0B0FBD" w:rsidRPr="00232E34" w:rsidSect="00D62D3F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B0FBD" w:rsidRPr="00232E34" w:rsidRDefault="000B0FBD" w:rsidP="000B0FBD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2E34">
        <w:rPr>
          <w:rFonts w:ascii="Times New Roman" w:eastAsia="Calibri" w:hAnsi="Times New Roman" w:cs="Times New Roman"/>
          <w:b/>
          <w:sz w:val="28"/>
          <w:szCs w:val="28"/>
        </w:rPr>
        <w:t>Раздел 8. Особенности предоставления «подуслуги» в электронной форме</w:t>
      </w:r>
    </w:p>
    <w:p w:rsidR="000B0FBD" w:rsidRPr="00232E34" w:rsidRDefault="000B0FBD" w:rsidP="000B0FBD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0B0FBD" w:rsidRPr="00232E34" w:rsidTr="00D62D3F">
        <w:trPr>
          <w:trHeight w:val="1479"/>
        </w:trPr>
        <w:tc>
          <w:tcPr>
            <w:tcW w:w="1716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232E34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10"/>
              <w:t>**</w:t>
            </w:r>
          </w:p>
        </w:tc>
        <w:tc>
          <w:tcPr>
            <w:tcW w:w="2410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0B0FBD" w:rsidRPr="00232E34" w:rsidTr="00D62D3F">
        <w:trPr>
          <w:trHeight w:val="70"/>
        </w:trPr>
        <w:tc>
          <w:tcPr>
            <w:tcW w:w="1716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0B0FBD" w:rsidRPr="00232E34" w:rsidTr="00D62D3F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Установление соответствия между существующим видом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 и видом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разрешенного использования земельного участка, установленным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классификатором видов разрешенного использования земельных</w:t>
            </w:r>
            <w:r w:rsidR="00A80C29" w:rsidRPr="00232E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80C29" w:rsidRPr="00232E34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участков</w:t>
            </w:r>
          </w:p>
        </w:tc>
      </w:tr>
      <w:tr w:rsidR="000B0FBD" w:rsidRPr="00232E34" w:rsidTr="00D62D3F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2. ЕПГУ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3. РПГУ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customMarkFollows="1" w:id="11"/>
              <w:t>*</w:t>
            </w: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Или: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Или: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0B0FBD" w:rsidRPr="00232E34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eastAsia="Calibri" w:hAnsi="Times New Roman" w:cs="Times New Roman"/>
                <w:sz w:val="20"/>
                <w:szCs w:val="20"/>
              </w:rPr>
              <w:t>2. РПГУ*.</w:t>
            </w:r>
          </w:p>
        </w:tc>
      </w:tr>
    </w:tbl>
    <w:p w:rsidR="000B0FBD" w:rsidRPr="00232E34" w:rsidRDefault="000B0FBD" w:rsidP="000B0FBD">
      <w:pPr>
        <w:spacing w:after="0" w:line="240" w:lineRule="auto"/>
        <w:ind w:right="-82" w:firstLine="567"/>
        <w:jc w:val="both"/>
        <w:rPr>
          <w:rFonts w:ascii="Times New Roman" w:eastAsia="Calibri" w:hAnsi="Times New Roman" w:cs="Times New Roman"/>
          <w:sz w:val="20"/>
          <w:szCs w:val="20"/>
        </w:rPr>
        <w:sectPr w:rsidR="000B0FBD" w:rsidRPr="00232E34" w:rsidSect="00D62D3F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B0FBD" w:rsidRPr="00232E34" w:rsidRDefault="000B0FBD" w:rsidP="000B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0B0FBD" w:rsidRPr="00232E34" w:rsidRDefault="000B0FBD" w:rsidP="000B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0FBD" w:rsidRPr="00232E34" w:rsidRDefault="000B0FBD" w:rsidP="000B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0B0FBD" w:rsidRPr="00232E34" w:rsidRDefault="000B0FBD" w:rsidP="000B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Установление соответствия между существующим видом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 и видом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участка, установленным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классификатором видов разрешенного использования земельных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участков</w:t>
      </w:r>
      <w:r w:rsidRPr="0023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B0FBD" w:rsidRPr="00232E34" w:rsidRDefault="000B0FBD" w:rsidP="000B0FBD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32E34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о предоставлении муниципальной услуги </w:t>
      </w:r>
      <w:r w:rsidRPr="0023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34B78" w:rsidRPr="00232E34">
        <w:rPr>
          <w:rStyle w:val="fontstyle01"/>
          <w:rFonts w:ascii="Times New Roman" w:hAnsi="Times New Roman" w:cs="Times New Roman"/>
          <w:sz w:val="28"/>
          <w:szCs w:val="28"/>
        </w:rPr>
        <w:t>Установление соответствия между существующим видом</w:t>
      </w:r>
      <w:r w:rsidR="00C34B78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4B78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 и видом</w:t>
      </w:r>
      <w:r w:rsidR="00C34B78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4B78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участка, установленным</w:t>
      </w:r>
      <w:r w:rsidR="00C34B78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4B78" w:rsidRPr="00232E34">
        <w:rPr>
          <w:rStyle w:val="fontstyle01"/>
          <w:rFonts w:ascii="Times New Roman" w:hAnsi="Times New Roman" w:cs="Times New Roman"/>
          <w:sz w:val="28"/>
          <w:szCs w:val="28"/>
        </w:rPr>
        <w:t>классификатором видов разрешенного использования земельных</w:t>
      </w:r>
      <w:r w:rsidR="00C34B78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4B78" w:rsidRPr="00232E34">
        <w:rPr>
          <w:rStyle w:val="fontstyle01"/>
          <w:rFonts w:ascii="Times New Roman" w:hAnsi="Times New Roman" w:cs="Times New Roman"/>
          <w:sz w:val="28"/>
          <w:szCs w:val="28"/>
        </w:rPr>
        <w:t>участков</w:t>
      </w:r>
      <w:r w:rsidRPr="0023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232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E34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876"/>
        <w:gridCol w:w="3458"/>
      </w:tblGrid>
      <w:tr w:rsidR="000B0FBD" w:rsidRPr="00232E34" w:rsidTr="00D62D3F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Руководителю органа местного самоуправления муниципального образования Ставропольского края</w:t>
            </w: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7423E5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Место нахождения юридического лица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A10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632" w:rsidRPr="00232E34" w:rsidRDefault="00880632" w:rsidP="00880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2E34">
              <w:rPr>
                <w:rFonts w:ascii="Times New Roman" w:hAnsi="Times New Roman" w:cs="Times New Roman"/>
                <w:sz w:val="18"/>
                <w:szCs w:val="18"/>
              </w:rPr>
              <w:t>Адрес (местоположение) земельного участка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632" w:rsidRPr="00232E34" w:rsidRDefault="00880632" w:rsidP="00880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 xml:space="preserve">Прошу установить соответствие между существующим видом разрешенного использования земельного участка с кадастровым номером ____________, расположенного по адресу: ____________________________, и видом разрешенного использования земельного участка, установленным </w:t>
            </w:r>
            <w:hyperlink r:id="rId22" w:history="1">
              <w:r w:rsidRPr="00232E34">
                <w:rPr>
                  <w:rFonts w:ascii="Times New Roman" w:hAnsi="Times New Roman" w:cs="Times New Roman"/>
                  <w:sz w:val="20"/>
                  <w:szCs w:val="20"/>
                </w:rPr>
                <w:t>классификатором</w:t>
              </w:r>
            </w:hyperlink>
            <w:r w:rsidRPr="00232E34">
              <w:rPr>
                <w:rFonts w:ascii="Times New Roman" w:hAnsi="Times New Roman" w:cs="Times New Roman"/>
                <w:sz w:val="20"/>
                <w:szCs w:val="20"/>
              </w:rPr>
              <w:t xml:space="preserve"> видов разрешенного использования земельных участков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7423E5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представителя заявителя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7423E5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удостоверяющего личность представителя заявителя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742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7423E5" w:rsidRPr="00232E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Способ уведомления заявителя, представителя заявителя (нужное подчеркнуть)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посредством телефонной связи; посредством электронной почты; посредством почтовой связи</w:t>
            </w: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742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7423E5" w:rsidRPr="00232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Почтовый адрес, адрес электронной почты, контактный телефон для связи с заявителем (представителем заявителя)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_________    ___________________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(подпись)    (инициалы, фамилия)</w:t>
            </w:r>
          </w:p>
          <w:p w:rsidR="007423E5" w:rsidRPr="00232E34" w:rsidRDefault="007423E5" w:rsidP="007423E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232E34">
              <w:rPr>
                <w:rFonts w:ascii="Courier New" w:hAnsi="Courier New" w:cs="Courier New"/>
                <w:sz w:val="20"/>
                <w:szCs w:val="20"/>
              </w:rPr>
              <w:t>_________________________</w:t>
            </w:r>
          </w:p>
          <w:p w:rsidR="007423E5" w:rsidRPr="00232E34" w:rsidRDefault="007423E5" w:rsidP="007423E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 xml:space="preserve">       (дата подачи заявления)</w:t>
            </w:r>
          </w:p>
          <w:p w:rsidR="007423E5" w:rsidRPr="00232E34" w:rsidRDefault="007423E5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32E34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232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о предоставлении муниципальной услуги «</w:t>
      </w:r>
      <w:r w:rsidR="00C34B78" w:rsidRPr="00232E34">
        <w:rPr>
          <w:rStyle w:val="fontstyle01"/>
          <w:rFonts w:ascii="Times New Roman" w:hAnsi="Times New Roman" w:cs="Times New Roman"/>
          <w:sz w:val="28"/>
          <w:szCs w:val="28"/>
        </w:rPr>
        <w:t>Установление соответствия между существующим видом</w:t>
      </w:r>
      <w:r w:rsidR="00C34B78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4B78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 и видом</w:t>
      </w:r>
      <w:r w:rsidR="00C34B78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4B78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участка, установленным</w:t>
      </w:r>
      <w:r w:rsidR="00C34B78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4B78" w:rsidRPr="00232E34">
        <w:rPr>
          <w:rStyle w:val="fontstyle01"/>
          <w:rFonts w:ascii="Times New Roman" w:hAnsi="Times New Roman" w:cs="Times New Roman"/>
          <w:sz w:val="28"/>
          <w:szCs w:val="28"/>
        </w:rPr>
        <w:t>классификатором видов разрешенного использования земельных</w:t>
      </w:r>
      <w:r w:rsidR="00C34B78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4B78" w:rsidRPr="00232E34">
        <w:rPr>
          <w:rStyle w:val="fontstyle01"/>
          <w:rFonts w:ascii="Times New Roman" w:hAnsi="Times New Roman" w:cs="Times New Roman"/>
          <w:sz w:val="28"/>
          <w:szCs w:val="28"/>
        </w:rPr>
        <w:t>участков</w:t>
      </w:r>
      <w:r w:rsidRPr="00232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»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E34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876"/>
        <w:gridCol w:w="3458"/>
      </w:tblGrid>
      <w:tr w:rsidR="000B0FBD" w:rsidRPr="00232E34" w:rsidTr="00D62D3F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Руководителю органа местного самоуправления муниципального образования Ставропольского края</w:t>
            </w: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Место жительства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834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610732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земельного участка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E75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75E3C" w:rsidRPr="00232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32" w:rsidRPr="00232E34" w:rsidRDefault="00610732" w:rsidP="0061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 xml:space="preserve">Прошу установить соответствие между существующим видом разрешенного использования земельного участка с кадастровым номером ____________, расположенного по адресу: __________________________, и видом разрешенного использования земельного участка, установленным </w:t>
            </w:r>
            <w:hyperlink r:id="rId23" w:history="1">
              <w:r w:rsidRPr="00232E34">
                <w:rPr>
                  <w:rFonts w:ascii="Times New Roman" w:hAnsi="Times New Roman" w:cs="Times New Roman"/>
                  <w:sz w:val="20"/>
                  <w:szCs w:val="20"/>
                </w:rPr>
                <w:t>классификатором</w:t>
              </w:r>
            </w:hyperlink>
            <w:r w:rsidRPr="00232E34">
              <w:rPr>
                <w:rFonts w:ascii="Times New Roman" w:hAnsi="Times New Roman" w:cs="Times New Roman"/>
                <w:sz w:val="20"/>
                <w:szCs w:val="20"/>
              </w:rPr>
              <w:t xml:space="preserve"> видов разрешенного использования земельных участков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E75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75E3C" w:rsidRPr="00232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представителя заявителя (в случае если с заявлением обращается представитель заявителя)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E75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75E3C" w:rsidRPr="00232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удостоверяющего личность представителя заявителя (в случае если с заявлением обращается представитель заявителя)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E75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75E3C" w:rsidRPr="00232E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Способ уведомления заявителя, представителя заявителя (нужное подчеркнуть)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посредством телефонной связи; посредством электронной почты; посредством почтовой связи</w:t>
            </w: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E75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75E3C" w:rsidRPr="00232E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Почтовый адрес, адрес электронной почты, контактный телефон для связи с заявителем (представителем заявителя)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FBD" w:rsidRPr="00232E34" w:rsidTr="00D62D3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_________    ___________________</w:t>
            </w:r>
          </w:p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(подпись)    (инициалы, фамилия)</w:t>
            </w:r>
          </w:p>
          <w:p w:rsidR="00E75E3C" w:rsidRPr="00232E34" w:rsidRDefault="00E75E3C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E75E3C" w:rsidRPr="00232E34" w:rsidRDefault="00E75E3C" w:rsidP="00E75E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E34">
              <w:rPr>
                <w:rFonts w:ascii="Times New Roman" w:hAnsi="Times New Roman" w:cs="Times New Roman"/>
                <w:sz w:val="20"/>
                <w:szCs w:val="20"/>
              </w:rPr>
              <w:t>(дата подачи заявления)</w:t>
            </w:r>
          </w:p>
          <w:p w:rsidR="00E75E3C" w:rsidRPr="00232E34" w:rsidRDefault="00E75E3C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0FBD" w:rsidRPr="00232E34" w:rsidRDefault="000B0FBD" w:rsidP="000B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B0FBD" w:rsidRPr="00232E34" w:rsidSect="00D62D3F">
          <w:footerReference w:type="even" r:id="rId24"/>
          <w:footerReference w:type="default" r:id="rId25"/>
          <w:footerReference w:type="first" r:id="rId26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0B0FBD" w:rsidRPr="00232E34" w:rsidRDefault="000B0FBD" w:rsidP="000B0F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0FBD" w:rsidRPr="00232E34" w:rsidRDefault="000B0FBD" w:rsidP="000B0FB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</w:t>
      </w:r>
      <w:r w:rsidR="0091353E" w:rsidRPr="0023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Установление соответствия между существующим видом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 и видом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участка, установленным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классификатором видов разрешенного использования земельных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участков</w:t>
      </w:r>
      <w:r w:rsidRPr="0023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(РЕШЕНИЕ)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</w:t>
      </w:r>
      <w:r w:rsidRPr="00232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предоставлении </w:t>
      </w:r>
      <w:r w:rsidR="0091353E" w:rsidRPr="00232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«___» ______________ 20__г.</w:t>
      </w: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№___________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13D4" w:rsidRPr="00232E34" w:rsidRDefault="007E13D4" w:rsidP="00175FE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E34">
        <w:rPr>
          <w:rFonts w:ascii="Times New Roman" w:hAnsi="Times New Roman" w:cs="Times New Roman"/>
          <w:sz w:val="28"/>
          <w:szCs w:val="28"/>
        </w:rPr>
        <w:t xml:space="preserve">Ваше  заявление  от___.___.___  года  </w:t>
      </w:r>
      <w:r w:rsidR="004C04A5" w:rsidRPr="00232E34">
        <w:rPr>
          <w:rFonts w:ascii="Times New Roman" w:hAnsi="Times New Roman" w:cs="Times New Roman"/>
          <w:sz w:val="28"/>
          <w:szCs w:val="28"/>
        </w:rPr>
        <w:t>№</w:t>
      </w:r>
      <w:r w:rsidRPr="00232E34">
        <w:rPr>
          <w:rFonts w:ascii="Times New Roman" w:hAnsi="Times New Roman" w:cs="Times New Roman"/>
          <w:sz w:val="28"/>
          <w:szCs w:val="28"/>
        </w:rPr>
        <w:t xml:space="preserve">  ____  и  документы об установлении соответствия между</w:t>
      </w:r>
      <w:r w:rsidR="00175FEE" w:rsidRPr="00232E34">
        <w:rPr>
          <w:rFonts w:ascii="Times New Roman" w:hAnsi="Times New Roman" w:cs="Times New Roman"/>
          <w:sz w:val="28"/>
          <w:szCs w:val="28"/>
        </w:rPr>
        <w:t xml:space="preserve"> </w:t>
      </w:r>
      <w:r w:rsidRPr="00232E34">
        <w:rPr>
          <w:rFonts w:ascii="Times New Roman" w:hAnsi="Times New Roman" w:cs="Times New Roman"/>
          <w:sz w:val="28"/>
          <w:szCs w:val="28"/>
        </w:rPr>
        <w:t xml:space="preserve">существующим видом разрешенного использования  земельного участка с кадастровым номером ____________________________, расположенного по адресу: _______________________________________, и видом разрешенного использования земельного участка, установленным  </w:t>
      </w:r>
      <w:hyperlink r:id="rId27" w:history="1">
        <w:r w:rsidRPr="00232E34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232E34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участков" рассмотрено и принято решение об отказе в предоставлении муниципальной услуги.</w:t>
      </w:r>
    </w:p>
    <w:p w:rsidR="007E13D4" w:rsidRPr="00232E34" w:rsidRDefault="007E13D4" w:rsidP="007E13D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13D4" w:rsidRPr="00232E34" w:rsidRDefault="007E13D4" w:rsidP="007E13D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E34">
        <w:rPr>
          <w:rFonts w:ascii="Times New Roman" w:hAnsi="Times New Roman" w:cs="Times New Roman"/>
          <w:sz w:val="28"/>
          <w:szCs w:val="28"/>
        </w:rPr>
        <w:t xml:space="preserve">    (Далее текст обоснования отказа в предоставлении муниципальной услуги)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                  ________________               __________________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232E34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</w:p>
    <w:p w:rsidR="000B0FBD" w:rsidRPr="00232E34" w:rsidRDefault="000B0FBD" w:rsidP="000B0FB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r w:rsidRPr="0023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B0FBD" w:rsidRPr="00232E34" w:rsidRDefault="000B0FBD" w:rsidP="000B0FBD">
      <w:pPr>
        <w:spacing w:after="0" w:line="240" w:lineRule="auto"/>
        <w:ind w:left="496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</w:t>
      </w:r>
      <w:r w:rsidR="0091353E" w:rsidRPr="0023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3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Установление соответствия между существующим видом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 и видом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участка, установленным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классификатором видов разрешенного использования земельных</w:t>
      </w:r>
      <w:r w:rsidR="00946234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34" w:rsidRPr="00232E34">
        <w:rPr>
          <w:rStyle w:val="fontstyle01"/>
          <w:rFonts w:ascii="Times New Roman" w:hAnsi="Times New Roman" w:cs="Times New Roman"/>
          <w:sz w:val="28"/>
          <w:szCs w:val="28"/>
        </w:rPr>
        <w:t>участков</w:t>
      </w:r>
      <w:r w:rsidRPr="0023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0B0FBD" w:rsidRPr="00232E34" w:rsidRDefault="000B0FBD" w:rsidP="000B0F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0FBD" w:rsidRPr="00232E34" w:rsidRDefault="000B0FBD" w:rsidP="000B0F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РАСПИСКА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о приеме и регистрации заявления и документов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От ___________________________________________________________________,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232E34">
        <w:rPr>
          <w:rFonts w:ascii="Times New Roman" w:eastAsia="Calibri" w:hAnsi="Times New Roman" w:cs="Times New Roman"/>
          <w:sz w:val="18"/>
          <w:szCs w:val="18"/>
          <w:lang w:eastAsia="ru-RU"/>
        </w:rPr>
        <w:t>(наименование заявителя)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том, что «___» _____________ 20___ г. получены документы, необходимые для </w:t>
      </w:r>
      <w:r w:rsidRPr="00232E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предоставления</w:t>
      </w: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32E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 услуги «</w:t>
      </w:r>
      <w:r w:rsidR="00B17E9B" w:rsidRPr="00232E34">
        <w:rPr>
          <w:rStyle w:val="fontstyle01"/>
          <w:rFonts w:ascii="Times New Roman" w:hAnsi="Times New Roman" w:cs="Times New Roman"/>
          <w:sz w:val="28"/>
          <w:szCs w:val="28"/>
        </w:rPr>
        <w:t>Установление соответствия между существующим видом</w:t>
      </w:r>
      <w:r w:rsidR="00B17E9B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7E9B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 и видом</w:t>
      </w:r>
      <w:r w:rsidR="00B17E9B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7E9B" w:rsidRPr="00232E34">
        <w:rPr>
          <w:rStyle w:val="fontstyle01"/>
          <w:rFonts w:ascii="Times New Roman" w:hAnsi="Times New Roman" w:cs="Times New Roman"/>
          <w:sz w:val="28"/>
          <w:szCs w:val="28"/>
        </w:rPr>
        <w:t>разрешенного использования земельного участка, установленным</w:t>
      </w:r>
      <w:r w:rsidR="00B17E9B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7E9B" w:rsidRPr="00232E34">
        <w:rPr>
          <w:rStyle w:val="fontstyle01"/>
          <w:rFonts w:ascii="Times New Roman" w:hAnsi="Times New Roman" w:cs="Times New Roman"/>
          <w:sz w:val="28"/>
          <w:szCs w:val="28"/>
        </w:rPr>
        <w:t>классификатором видов разрешенного использования земельных</w:t>
      </w:r>
      <w:r w:rsidR="00B17E9B" w:rsidRPr="0023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7E9B" w:rsidRPr="00232E34">
        <w:rPr>
          <w:rStyle w:val="fontstyle01"/>
          <w:rFonts w:ascii="Times New Roman" w:hAnsi="Times New Roman" w:cs="Times New Roman"/>
          <w:sz w:val="28"/>
          <w:szCs w:val="28"/>
        </w:rPr>
        <w:t>участков</w:t>
      </w:r>
      <w:r w:rsidRPr="00232E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»,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531"/>
        <w:gridCol w:w="1020"/>
        <w:gridCol w:w="1531"/>
        <w:gridCol w:w="907"/>
        <w:gridCol w:w="1816"/>
      </w:tblGrid>
      <w:tr w:rsidR="000B0FBD" w:rsidRPr="00232E34" w:rsidTr="00D62D3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экземпляров (шт.)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листов (шт.)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0B0FBD" w:rsidRPr="00232E34" w:rsidTr="00D62D3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E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копия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FBD" w:rsidRPr="00232E34" w:rsidTr="00D62D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FBD" w:rsidRPr="00232E34" w:rsidTr="00D62D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FBD" w:rsidRPr="00232E34" w:rsidTr="00D62D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FBD" w:rsidRPr="00232E34" w:rsidTr="00D62D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FBD" w:rsidRPr="00232E34" w:rsidTr="00D62D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BD" w:rsidRPr="00232E34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                  ________________               __________________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232E34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(должность)                                                                 (подпись)                                                 (расшифровка подписи)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Расписку получил: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232E34">
        <w:rPr>
          <w:rFonts w:ascii="Times New Roman" w:eastAsia="Calibri" w:hAnsi="Times New Roman" w:cs="Times New Roman"/>
          <w:sz w:val="18"/>
          <w:szCs w:val="18"/>
          <w:lang w:eastAsia="ru-RU"/>
        </w:rPr>
        <w:t>(ФИО представителя заявителя)</w:t>
      </w:r>
    </w:p>
    <w:p w:rsidR="000B0FBD" w:rsidRPr="00232E34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2E3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                          «___» ________________ 20__ г.</w:t>
      </w:r>
    </w:p>
    <w:p w:rsidR="000B0FBD" w:rsidRPr="000B0FBD" w:rsidRDefault="000B0FBD" w:rsidP="000B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E34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(подпись)                                                                                        (дата получения)</w:t>
      </w:r>
    </w:p>
    <w:p w:rsidR="002853B1" w:rsidRDefault="000B0FBD" w:rsidP="0091353E">
      <w:pPr>
        <w:spacing w:after="0" w:line="240" w:lineRule="auto"/>
        <w:ind w:left="5103"/>
        <w:jc w:val="both"/>
      </w:pPr>
      <w:r w:rsidRPr="000B0FBD">
        <w:rPr>
          <w:rFonts w:ascii="Times New Roman" w:eastAsia="Calibri" w:hAnsi="Times New Roman" w:cs="Times New Roman"/>
          <w:sz w:val="28"/>
          <w:szCs w:val="28"/>
        </w:rPr>
        <w:br w:type="page"/>
      </w:r>
      <w:r w:rsidR="0091353E" w:rsidRPr="000B0FBD">
        <w:rPr>
          <w:rFonts w:ascii="Calibri" w:eastAsia="Calibri" w:hAnsi="Calibri" w:cs="Times New Roman"/>
        </w:rPr>
        <w:t xml:space="preserve"> </w:t>
      </w:r>
    </w:p>
    <w:sectPr w:rsidR="002853B1" w:rsidSect="00D62D3F">
      <w:headerReference w:type="even" r:id="rId28"/>
      <w:headerReference w:type="default" r:id="rId29"/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5A4" w:rsidRDefault="005465A4" w:rsidP="0049003D">
      <w:pPr>
        <w:spacing w:after="0" w:line="240" w:lineRule="auto"/>
      </w:pPr>
      <w:r>
        <w:separator/>
      </w:r>
    </w:p>
  </w:endnote>
  <w:endnote w:type="continuationSeparator" w:id="0">
    <w:p w:rsidR="005465A4" w:rsidRDefault="005465A4" w:rsidP="00490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632" w:rsidRDefault="00880632">
    <w:pPr>
      <w:pStyle w:val="a5"/>
      <w:jc w:val="right"/>
    </w:pPr>
  </w:p>
  <w:p w:rsidR="00880632" w:rsidRPr="00D97CF6" w:rsidRDefault="00880632" w:rsidP="00D62D3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632" w:rsidRDefault="00880632" w:rsidP="00D62D3F">
    <w:pPr>
      <w:pStyle w:val="a5"/>
      <w:widowControl w:val="0"/>
      <w:jc w:val="right"/>
    </w:pPr>
  </w:p>
  <w:p w:rsidR="00880632" w:rsidRDefault="0088063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632" w:rsidRDefault="0088063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632" w:rsidRDefault="00880632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632" w:rsidRDefault="008806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5A4" w:rsidRDefault="005465A4" w:rsidP="0049003D">
      <w:pPr>
        <w:spacing w:after="0" w:line="240" w:lineRule="auto"/>
      </w:pPr>
      <w:r>
        <w:separator/>
      </w:r>
    </w:p>
  </w:footnote>
  <w:footnote w:type="continuationSeparator" w:id="0">
    <w:p w:rsidR="005465A4" w:rsidRDefault="005465A4" w:rsidP="0049003D">
      <w:pPr>
        <w:spacing w:after="0" w:line="240" w:lineRule="auto"/>
      </w:pPr>
      <w:r>
        <w:continuationSeparator/>
      </w:r>
    </w:p>
  </w:footnote>
  <w:footnote w:id="1">
    <w:p w:rsidR="00880632" w:rsidRDefault="00880632" w:rsidP="000B0FBD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880632" w:rsidRDefault="00880632" w:rsidP="000B0FBD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880632" w:rsidRPr="00D80BA6" w:rsidRDefault="00880632" w:rsidP="000B0FBD">
      <w:pPr>
        <w:pStyle w:val="af4"/>
        <w:rPr>
          <w:rFonts w:ascii="Times New Roman" w:hAnsi="Times New Roman"/>
        </w:rPr>
      </w:pPr>
      <w:r>
        <w:rPr>
          <w:rStyle w:val="af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880632" w:rsidRPr="00DF2BC9" w:rsidRDefault="00880632" w:rsidP="000B0FBD">
      <w:pPr>
        <w:pStyle w:val="af4"/>
        <w:spacing w:after="0" w:line="240" w:lineRule="auto"/>
      </w:pPr>
      <w:r>
        <w:rPr>
          <w:rStyle w:val="af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5">
    <w:p w:rsidR="00880632" w:rsidRPr="00495841" w:rsidRDefault="00880632" w:rsidP="000B0FBD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880632" w:rsidRPr="00DB1307" w:rsidRDefault="00880632" w:rsidP="00880632">
      <w:pPr>
        <w:pStyle w:val="af4"/>
        <w:rPr>
          <w:sz w:val="18"/>
        </w:rPr>
      </w:pPr>
      <w:r>
        <w:rPr>
          <w:rStyle w:val="af6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7">
    <w:p w:rsidR="00880632" w:rsidRDefault="00880632" w:rsidP="00880632">
      <w:pPr>
        <w:pStyle w:val="af4"/>
        <w:rPr>
          <w:rFonts w:ascii="Times New Roman" w:hAnsi="Times New Roman"/>
          <w:sz w:val="18"/>
          <w:szCs w:val="18"/>
        </w:rPr>
      </w:pPr>
      <w:r w:rsidRPr="003619FD">
        <w:rPr>
          <w:rStyle w:val="af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880632" w:rsidRPr="00495841" w:rsidRDefault="00880632" w:rsidP="00880632">
      <w:pPr>
        <w:pStyle w:val="af4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8">
    <w:p w:rsidR="00880632" w:rsidRPr="00342F5E" w:rsidRDefault="00880632" w:rsidP="000B0FBD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880632" w:rsidRPr="000947A1" w:rsidRDefault="00880632" w:rsidP="000B0FBD">
      <w:pPr>
        <w:pStyle w:val="af4"/>
        <w:rPr>
          <w:rFonts w:ascii="Times New Roman" w:hAnsi="Times New Roman"/>
          <w:sz w:val="18"/>
        </w:rPr>
      </w:pPr>
      <w:r w:rsidRPr="000947A1">
        <w:rPr>
          <w:rStyle w:val="af6"/>
          <w:rFonts w:ascii="Times New Roman" w:hAnsi="Times New Roman"/>
          <w:sz w:val="18"/>
        </w:rPr>
        <w:footnoteRef/>
      </w:r>
      <w:r w:rsidRPr="000947A1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  <w:footnote w:id="10">
    <w:p w:rsidR="00880632" w:rsidRDefault="00880632" w:rsidP="000B0FBD">
      <w:pPr>
        <w:pStyle w:val="af4"/>
        <w:spacing w:after="0" w:line="240" w:lineRule="auto"/>
      </w:pPr>
      <w:r w:rsidRPr="0085232C">
        <w:rPr>
          <w:rStyle w:val="af6"/>
        </w:rPr>
        <w:t>**</w:t>
      </w:r>
      <w:r w:rsidRPr="0085232C">
        <w:t xml:space="preserve"> </w:t>
      </w:r>
      <w:r w:rsidRPr="0085232C">
        <w:rPr>
          <w:rFonts w:ascii="Times New Roman" w:hAnsi="Times New Roman"/>
        </w:rPr>
        <w:t>Необходимо указать один из предложенных вариантов</w:t>
      </w:r>
    </w:p>
  </w:footnote>
  <w:footnote w:id="11">
    <w:p w:rsidR="00880632" w:rsidRPr="008F36E6" w:rsidRDefault="00880632" w:rsidP="000B0FBD">
      <w:pPr>
        <w:pStyle w:val="af4"/>
        <w:spacing w:after="0" w:line="240" w:lineRule="auto"/>
        <w:rPr>
          <w:rFonts w:ascii="Times New Roman" w:hAnsi="Times New Roman"/>
          <w:sz w:val="18"/>
        </w:rPr>
      </w:pPr>
      <w:r>
        <w:rPr>
          <w:rStyle w:val="af6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632" w:rsidRDefault="00880632" w:rsidP="00D62D3F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80632" w:rsidRDefault="0088063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632" w:rsidRPr="006D4EF7" w:rsidRDefault="00880632" w:rsidP="00D62D3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456F7"/>
    <w:multiLevelType w:val="hybridMultilevel"/>
    <w:tmpl w:val="B550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4328D"/>
    <w:multiLevelType w:val="hybridMultilevel"/>
    <w:tmpl w:val="A14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0E745C"/>
    <w:multiLevelType w:val="multilevel"/>
    <w:tmpl w:val="984A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86A17"/>
    <w:multiLevelType w:val="hybridMultilevel"/>
    <w:tmpl w:val="99AE5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A502A"/>
    <w:multiLevelType w:val="hybridMultilevel"/>
    <w:tmpl w:val="72D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26249"/>
    <w:multiLevelType w:val="hybridMultilevel"/>
    <w:tmpl w:val="230E3018"/>
    <w:lvl w:ilvl="0" w:tplc="9BFA38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1030359"/>
    <w:multiLevelType w:val="hybridMultilevel"/>
    <w:tmpl w:val="1CC4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944A0"/>
    <w:multiLevelType w:val="hybridMultilevel"/>
    <w:tmpl w:val="719A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73B22"/>
    <w:multiLevelType w:val="hybridMultilevel"/>
    <w:tmpl w:val="C660F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F0E93"/>
    <w:multiLevelType w:val="hybridMultilevel"/>
    <w:tmpl w:val="04F2F366"/>
    <w:lvl w:ilvl="0" w:tplc="625E31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DD3D97"/>
    <w:multiLevelType w:val="hybridMultilevel"/>
    <w:tmpl w:val="0D40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64347"/>
    <w:multiLevelType w:val="hybridMultilevel"/>
    <w:tmpl w:val="2E18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D249D"/>
    <w:multiLevelType w:val="hybridMultilevel"/>
    <w:tmpl w:val="83CED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9645AD"/>
    <w:multiLevelType w:val="hybridMultilevel"/>
    <w:tmpl w:val="9B1C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13"/>
  </w:num>
  <w:num w:numId="7">
    <w:abstractNumId w:val="11"/>
  </w:num>
  <w:num w:numId="8">
    <w:abstractNumId w:val="15"/>
  </w:num>
  <w:num w:numId="9">
    <w:abstractNumId w:val="0"/>
  </w:num>
  <w:num w:numId="10">
    <w:abstractNumId w:val="8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C6F"/>
    <w:rsid w:val="00017C3F"/>
    <w:rsid w:val="0002456C"/>
    <w:rsid w:val="00046094"/>
    <w:rsid w:val="000B0FBD"/>
    <w:rsid w:val="001068A1"/>
    <w:rsid w:val="00147D68"/>
    <w:rsid w:val="001718C5"/>
    <w:rsid w:val="00175FEE"/>
    <w:rsid w:val="001A19E9"/>
    <w:rsid w:val="001B72DF"/>
    <w:rsid w:val="00232E34"/>
    <w:rsid w:val="00256C72"/>
    <w:rsid w:val="00257884"/>
    <w:rsid w:val="002853B1"/>
    <w:rsid w:val="002A6C43"/>
    <w:rsid w:val="00315D75"/>
    <w:rsid w:val="0035799F"/>
    <w:rsid w:val="00357B2B"/>
    <w:rsid w:val="00392E23"/>
    <w:rsid w:val="003A4745"/>
    <w:rsid w:val="003C27A2"/>
    <w:rsid w:val="003F44AE"/>
    <w:rsid w:val="00420FCD"/>
    <w:rsid w:val="00450384"/>
    <w:rsid w:val="00461C2B"/>
    <w:rsid w:val="0049003D"/>
    <w:rsid w:val="0049234F"/>
    <w:rsid w:val="004A136B"/>
    <w:rsid w:val="004A4C6F"/>
    <w:rsid w:val="004C04A5"/>
    <w:rsid w:val="00500839"/>
    <w:rsid w:val="00514048"/>
    <w:rsid w:val="00544768"/>
    <w:rsid w:val="005465A4"/>
    <w:rsid w:val="005957AC"/>
    <w:rsid w:val="00610732"/>
    <w:rsid w:val="006137B2"/>
    <w:rsid w:val="00615E38"/>
    <w:rsid w:val="006F5A2E"/>
    <w:rsid w:val="00700126"/>
    <w:rsid w:val="00700BE7"/>
    <w:rsid w:val="007331A4"/>
    <w:rsid w:val="007423E5"/>
    <w:rsid w:val="00750FF2"/>
    <w:rsid w:val="00760785"/>
    <w:rsid w:val="007E13D4"/>
    <w:rsid w:val="008345D3"/>
    <w:rsid w:val="00880632"/>
    <w:rsid w:val="00881435"/>
    <w:rsid w:val="00891702"/>
    <w:rsid w:val="008C4A0C"/>
    <w:rsid w:val="008E0D43"/>
    <w:rsid w:val="0091353E"/>
    <w:rsid w:val="00946234"/>
    <w:rsid w:val="00993929"/>
    <w:rsid w:val="00A10754"/>
    <w:rsid w:val="00A80C29"/>
    <w:rsid w:val="00AC74EB"/>
    <w:rsid w:val="00B17E9B"/>
    <w:rsid w:val="00B605F9"/>
    <w:rsid w:val="00BE7A59"/>
    <w:rsid w:val="00C34B78"/>
    <w:rsid w:val="00CC136D"/>
    <w:rsid w:val="00CE2936"/>
    <w:rsid w:val="00D62D3F"/>
    <w:rsid w:val="00DA4542"/>
    <w:rsid w:val="00DA7503"/>
    <w:rsid w:val="00DD607F"/>
    <w:rsid w:val="00DF5372"/>
    <w:rsid w:val="00E03A4F"/>
    <w:rsid w:val="00E224E2"/>
    <w:rsid w:val="00E341B4"/>
    <w:rsid w:val="00E57226"/>
    <w:rsid w:val="00E75E3C"/>
    <w:rsid w:val="00EB0D80"/>
    <w:rsid w:val="00F0667A"/>
    <w:rsid w:val="00F06F51"/>
    <w:rsid w:val="00F22050"/>
    <w:rsid w:val="00FA4992"/>
    <w:rsid w:val="00FC53E9"/>
    <w:rsid w:val="00FD089F"/>
    <w:rsid w:val="00FF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6439F4-05AA-429A-8F49-5D672782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B0FBD"/>
  </w:style>
  <w:style w:type="paragraph" w:styleId="a3">
    <w:name w:val="No Spacing"/>
    <w:basedOn w:val="a4"/>
    <w:uiPriority w:val="1"/>
    <w:qFormat/>
    <w:rsid w:val="000B0FBD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4">
    <w:name w:val="List Paragraph"/>
    <w:basedOn w:val="a"/>
    <w:uiPriority w:val="34"/>
    <w:qFormat/>
    <w:rsid w:val="000B0FB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0B0FBD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0B0FBD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7">
    <w:name w:val="Hyperlink"/>
    <w:uiPriority w:val="99"/>
    <w:unhideWhenUsed/>
    <w:rsid w:val="000B0FB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B0FB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9">
    <w:name w:val="Верхний колонтитул Знак"/>
    <w:basedOn w:val="a0"/>
    <w:link w:val="a8"/>
    <w:uiPriority w:val="99"/>
    <w:rsid w:val="000B0FBD"/>
    <w:rPr>
      <w:rFonts w:ascii="Calibri" w:eastAsia="Calibri" w:hAnsi="Calibri" w:cs="Times New Roman"/>
      <w:lang w:val="x-none"/>
    </w:rPr>
  </w:style>
  <w:style w:type="table" w:styleId="aa">
    <w:name w:val="Table Grid"/>
    <w:basedOn w:val="a1"/>
    <w:uiPriority w:val="59"/>
    <w:rsid w:val="000B0F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link w:val="ConsPlusNormal0"/>
    <w:rsid w:val="000B0FBD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uiPriority w:val="99"/>
    <w:rsid w:val="000B0F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rsid w:val="000B0FBD"/>
  </w:style>
  <w:style w:type="character" w:customStyle="1" w:styleId="ConsPlusNormal0">
    <w:name w:val="ConsPlusNormal Знак"/>
    <w:link w:val="ConsPlusNormal"/>
    <w:rsid w:val="000B0FBD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consplusnormal1">
    <w:name w:val="consplusnormal"/>
    <w:basedOn w:val="a"/>
    <w:rsid w:val="000B0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0B0FBD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0B0F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B0FB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B0FBD"/>
    <w:rPr>
      <w:rFonts w:ascii="Calibri" w:eastAsia="Calibri" w:hAnsi="Calibri" w:cs="Times New Roman"/>
      <w:sz w:val="20"/>
      <w:szCs w:val="20"/>
      <w:lang w:val="x-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0FB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B0FBD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2">
    <w:name w:val="Balloon Text"/>
    <w:basedOn w:val="a"/>
    <w:link w:val="af3"/>
    <w:uiPriority w:val="99"/>
    <w:semiHidden/>
    <w:unhideWhenUsed/>
    <w:rsid w:val="000B0FBD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0B0FBD"/>
    <w:rPr>
      <w:rFonts w:ascii="Segoe UI" w:eastAsia="Calibri" w:hAnsi="Segoe UI" w:cs="Times New Roman"/>
      <w:sz w:val="18"/>
      <w:szCs w:val="18"/>
      <w:lang w:val="x-none"/>
    </w:rPr>
  </w:style>
  <w:style w:type="paragraph" w:styleId="af4">
    <w:name w:val="footnote text"/>
    <w:basedOn w:val="a"/>
    <w:link w:val="af5"/>
    <w:unhideWhenUsed/>
    <w:rsid w:val="000B0FB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5">
    <w:name w:val="Текст сноски Знак"/>
    <w:basedOn w:val="a0"/>
    <w:link w:val="af4"/>
    <w:rsid w:val="000B0FBD"/>
    <w:rPr>
      <w:rFonts w:ascii="Calibri" w:eastAsia="Calibri" w:hAnsi="Calibri" w:cs="Times New Roman"/>
      <w:sz w:val="20"/>
      <w:szCs w:val="20"/>
      <w:lang w:val="x-none"/>
    </w:rPr>
  </w:style>
  <w:style w:type="character" w:styleId="af6">
    <w:name w:val="footnote reference"/>
    <w:uiPriority w:val="99"/>
    <w:unhideWhenUsed/>
    <w:rsid w:val="000B0FBD"/>
    <w:rPr>
      <w:vertAlign w:val="superscript"/>
    </w:rPr>
  </w:style>
  <w:style w:type="paragraph" w:customStyle="1" w:styleId="Style4">
    <w:name w:val="Style4"/>
    <w:basedOn w:val="a"/>
    <w:uiPriority w:val="99"/>
    <w:rsid w:val="000B0F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basedOn w:val="a"/>
    <w:link w:val="af8"/>
    <w:uiPriority w:val="99"/>
    <w:rsid w:val="000B0FBD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8">
    <w:name w:val="Основной текст Знак"/>
    <w:basedOn w:val="a0"/>
    <w:link w:val="af7"/>
    <w:uiPriority w:val="99"/>
    <w:rsid w:val="000B0FB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uiPriority w:val="99"/>
    <w:rsid w:val="000B0F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0B0FBD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0FBD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fontstyle01">
    <w:name w:val="fontstyle01"/>
    <w:basedOn w:val="a0"/>
    <w:rsid w:val="00357B2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z6">
    <w:name w:val="WW8Num1z6"/>
    <w:rsid w:val="00500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4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C968C98EF2F377A5C8CE36A620A2C20BD6638F931F88C3F78D9112A71968D7F690CF8146445D7420XEk0I" TargetMode="Externa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68C98EF2F377A5C8CE36A620A2C20BD6638F931F88C3F78D9112A71968D7F690CF8146445D7420XEk0I" TargetMode="External"/><Relationship Id="rId17" Type="http://schemas.openxmlformats.org/officeDocument/2006/relationships/hyperlink" Target="consultantplus://offline/ref=C968C98EF2F377A5C8CE36A620A2C20BD6638F931F88C3F78D9112A71968D7F690CF8146445D7420XEk0I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68C98EF2F377A5C8CE36A620A2C20BD6638F931F88C3F78D9112A71968D7F690CF8146445D7420XEk0I" TargetMode="Externa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68C98EF2F377A5C8CE36A620A2C20BD6638F931F88C3F78D9112A71968D7F690CF8146445D7420XEk0I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68C98EF2F377A5C8CE36A620A2C20BD6638F931F88C3F78D9112A71968D7F690CF8146445D7420XEk0I" TargetMode="External"/><Relationship Id="rId23" Type="http://schemas.openxmlformats.org/officeDocument/2006/relationships/hyperlink" Target="consultantplus://offline/ref=8C5DEBB98A50983B27EE1B4380092B9941F4950D79216A25A1B13BE8F290A817C4B646BA07686628tFA6I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C968C98EF2F377A5C8CE36A620A2C20BD6638F931F88C3F78D9112A71968D7F690CF8146445D7420XEk0I" TargetMode="Externa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C968C98EF2F377A5C8CE36A620A2C20BD6638F931F88C3F78D9112A71968D7F690CF8146445D7420XEk0I" TargetMode="External"/><Relationship Id="rId22" Type="http://schemas.openxmlformats.org/officeDocument/2006/relationships/hyperlink" Target="consultantplus://offline/ref=10BF5FF97DB2F5ADEA41B9AFC57FFFBEE2A68C9BD56A3F719C060CC6A3EE0E7E4C36D4CFADF0BB2CP3x0H" TargetMode="External"/><Relationship Id="rId27" Type="http://schemas.openxmlformats.org/officeDocument/2006/relationships/hyperlink" Target="consultantplus://offline/ref=3DFC71928F8EE2086AC792A17E6D0530287D239FC52E6AF4FB3D9BEB6CC01D09C4B4B42D17954E2Fv8HA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CB8A4-B245-4DAA-B523-7E803C48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35</Pages>
  <Words>13962</Words>
  <Characters>79587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Юлия И. Яровая</cp:lastModifiedBy>
  <cp:revision>85</cp:revision>
  <dcterms:created xsi:type="dcterms:W3CDTF">2018-10-08T07:50:00Z</dcterms:created>
  <dcterms:modified xsi:type="dcterms:W3CDTF">2018-11-22T11:07:00Z</dcterms:modified>
</cp:coreProperties>
</file>