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BC18A3" w14:textId="77777777" w:rsidR="00FB352A" w:rsidRPr="00AD2EF2" w:rsidRDefault="00FB352A" w:rsidP="00FB352A">
      <w:pPr>
        <w:spacing w:after="0" w:line="240" w:lineRule="auto"/>
        <w:contextualSpacing/>
        <w:jc w:val="center"/>
        <w:rPr>
          <w:rFonts w:ascii="Times New Roman" w:hAnsi="Times New Roman"/>
          <w:b/>
          <w:sz w:val="28"/>
          <w:szCs w:val="28"/>
        </w:rPr>
      </w:pPr>
      <w:r w:rsidRPr="00AD2EF2">
        <w:rPr>
          <w:rFonts w:ascii="Times New Roman" w:hAnsi="Times New Roman"/>
          <w:b/>
          <w:sz w:val="28"/>
          <w:szCs w:val="28"/>
        </w:rPr>
        <w:t>Раздел 2. Общие сведения о «подуслугах»</w:t>
      </w:r>
    </w:p>
    <w:p w14:paraId="3E09D026" w14:textId="77777777" w:rsidR="00FB352A" w:rsidRPr="00AD2EF2" w:rsidRDefault="00FB352A" w:rsidP="00FB352A">
      <w:pPr>
        <w:spacing w:after="0" w:line="240" w:lineRule="auto"/>
        <w:contextualSpacing/>
        <w:jc w:val="center"/>
        <w:rPr>
          <w:rFonts w:ascii="Times New Roman" w:hAnsi="Times New Roman"/>
          <w:b/>
          <w:sz w:val="20"/>
          <w:szCs w:val="20"/>
        </w:rPr>
      </w:pPr>
    </w:p>
    <w:tbl>
      <w:tblPr>
        <w:tblW w:w="15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384"/>
        <w:gridCol w:w="1065"/>
        <w:gridCol w:w="1668"/>
        <w:gridCol w:w="2976"/>
        <w:gridCol w:w="1137"/>
        <w:gridCol w:w="761"/>
        <w:gridCol w:w="761"/>
        <w:gridCol w:w="990"/>
        <w:gridCol w:w="1050"/>
        <w:gridCol w:w="1559"/>
        <w:gridCol w:w="1828"/>
      </w:tblGrid>
      <w:tr w:rsidR="00FB352A" w:rsidRPr="003D6CA6" w14:paraId="6AD881C3" w14:textId="77777777" w:rsidTr="001147BD">
        <w:trPr>
          <w:jc w:val="center"/>
        </w:trPr>
        <w:tc>
          <w:tcPr>
            <w:tcW w:w="562" w:type="dxa"/>
            <w:vMerge w:val="restart"/>
            <w:shd w:val="clear" w:color="auto" w:fill="auto"/>
            <w:vAlign w:val="center"/>
          </w:tcPr>
          <w:p w14:paraId="19831EB8" w14:textId="77777777" w:rsidR="00FB352A" w:rsidRPr="003D6CA6" w:rsidRDefault="00FB352A" w:rsidP="00994289">
            <w:pPr>
              <w:spacing w:after="0" w:line="240" w:lineRule="auto"/>
              <w:contextualSpacing/>
              <w:jc w:val="center"/>
              <w:rPr>
                <w:rFonts w:ascii="Times New Roman" w:eastAsia="Times New Roman" w:hAnsi="Times New Roman" w:cs="Times New Roman"/>
                <w:b/>
                <w:sz w:val="18"/>
                <w:szCs w:val="18"/>
                <w:lang w:eastAsia="ru-RU"/>
              </w:rPr>
            </w:pPr>
            <w:r w:rsidRPr="003D6CA6">
              <w:rPr>
                <w:rFonts w:ascii="Times New Roman" w:eastAsia="Times New Roman" w:hAnsi="Times New Roman" w:cs="Times New Roman"/>
                <w:b/>
                <w:sz w:val="18"/>
                <w:szCs w:val="18"/>
                <w:lang w:eastAsia="ru-RU"/>
              </w:rPr>
              <w:t>№</w:t>
            </w:r>
          </w:p>
        </w:tc>
        <w:tc>
          <w:tcPr>
            <w:tcW w:w="2449" w:type="dxa"/>
            <w:gridSpan w:val="2"/>
            <w:shd w:val="clear" w:color="auto" w:fill="auto"/>
          </w:tcPr>
          <w:p w14:paraId="563E354F" w14:textId="77777777" w:rsidR="00FB352A" w:rsidRPr="003D6CA6" w:rsidRDefault="00FB352A" w:rsidP="00994289">
            <w:pPr>
              <w:spacing w:after="0" w:line="240" w:lineRule="auto"/>
              <w:contextualSpacing/>
              <w:jc w:val="center"/>
              <w:rPr>
                <w:rFonts w:ascii="Times New Roman" w:eastAsia="Times New Roman" w:hAnsi="Times New Roman" w:cs="Times New Roman"/>
                <w:b/>
                <w:sz w:val="18"/>
                <w:szCs w:val="18"/>
                <w:lang w:eastAsia="ru-RU"/>
              </w:rPr>
            </w:pPr>
            <w:r w:rsidRPr="003D6CA6">
              <w:rPr>
                <w:rFonts w:ascii="Times New Roman" w:eastAsia="Times New Roman" w:hAnsi="Times New Roman" w:cs="Times New Roman"/>
                <w:b/>
                <w:sz w:val="18"/>
                <w:szCs w:val="18"/>
                <w:lang w:eastAsia="ru-RU"/>
              </w:rPr>
              <w:t>Срок предоставления в зависимости от условий</w:t>
            </w:r>
          </w:p>
        </w:tc>
        <w:tc>
          <w:tcPr>
            <w:tcW w:w="1668" w:type="dxa"/>
            <w:vMerge w:val="restart"/>
            <w:shd w:val="clear" w:color="auto" w:fill="auto"/>
          </w:tcPr>
          <w:p w14:paraId="2B9007F2" w14:textId="77777777" w:rsidR="00FB352A" w:rsidRPr="003D6CA6" w:rsidRDefault="00FB352A" w:rsidP="00A1408A">
            <w:pPr>
              <w:spacing w:after="0" w:line="240" w:lineRule="auto"/>
              <w:contextualSpacing/>
              <w:jc w:val="center"/>
              <w:rPr>
                <w:rFonts w:ascii="Times New Roman" w:eastAsia="Times New Roman" w:hAnsi="Times New Roman" w:cs="Times New Roman"/>
                <w:b/>
                <w:sz w:val="18"/>
                <w:szCs w:val="18"/>
                <w:lang w:eastAsia="ru-RU"/>
              </w:rPr>
            </w:pPr>
            <w:r w:rsidRPr="003D6CA6">
              <w:rPr>
                <w:rFonts w:ascii="Times New Roman" w:eastAsia="Times New Roman" w:hAnsi="Times New Roman" w:cs="Times New Roman"/>
                <w:b/>
                <w:sz w:val="18"/>
                <w:szCs w:val="18"/>
                <w:lang w:eastAsia="ru-RU"/>
              </w:rPr>
              <w:t>Основания отказа в приеме документов</w:t>
            </w:r>
            <w:r w:rsidR="00E141A1" w:rsidRPr="003D6CA6">
              <w:rPr>
                <w:rStyle w:val="a6"/>
                <w:rFonts w:ascii="Times New Roman" w:eastAsia="Times New Roman" w:hAnsi="Times New Roman" w:cs="Times New Roman"/>
                <w:b/>
                <w:sz w:val="18"/>
                <w:szCs w:val="18"/>
                <w:lang w:eastAsia="ru-RU"/>
              </w:rPr>
              <w:footnoteReference w:id="1"/>
            </w:r>
          </w:p>
        </w:tc>
        <w:tc>
          <w:tcPr>
            <w:tcW w:w="2976" w:type="dxa"/>
            <w:vMerge w:val="restart"/>
            <w:shd w:val="clear" w:color="auto" w:fill="auto"/>
          </w:tcPr>
          <w:p w14:paraId="4F8D8623" w14:textId="77777777" w:rsidR="00FB352A" w:rsidRPr="003D6CA6" w:rsidRDefault="00FB352A" w:rsidP="00A1408A">
            <w:pPr>
              <w:spacing w:after="0" w:line="240" w:lineRule="auto"/>
              <w:contextualSpacing/>
              <w:jc w:val="center"/>
              <w:rPr>
                <w:rFonts w:ascii="Times New Roman" w:eastAsia="Times New Roman" w:hAnsi="Times New Roman" w:cs="Times New Roman"/>
                <w:b/>
                <w:sz w:val="18"/>
                <w:szCs w:val="18"/>
                <w:lang w:eastAsia="ru-RU"/>
              </w:rPr>
            </w:pPr>
            <w:r w:rsidRPr="003D6CA6">
              <w:rPr>
                <w:rFonts w:ascii="Times New Roman" w:eastAsia="Times New Roman" w:hAnsi="Times New Roman" w:cs="Times New Roman"/>
                <w:b/>
                <w:sz w:val="18"/>
                <w:szCs w:val="18"/>
                <w:lang w:eastAsia="ru-RU"/>
              </w:rPr>
              <w:t>Основания для отказа в предоставлении «подуслуги»</w:t>
            </w:r>
          </w:p>
        </w:tc>
        <w:tc>
          <w:tcPr>
            <w:tcW w:w="1137" w:type="dxa"/>
            <w:vMerge w:val="restart"/>
            <w:shd w:val="clear" w:color="auto" w:fill="auto"/>
          </w:tcPr>
          <w:p w14:paraId="035FC18A" w14:textId="77777777" w:rsidR="00FB352A" w:rsidRPr="003D6CA6" w:rsidRDefault="00FB352A" w:rsidP="00A1408A">
            <w:pPr>
              <w:spacing w:after="0" w:line="240" w:lineRule="auto"/>
              <w:contextualSpacing/>
              <w:jc w:val="center"/>
              <w:rPr>
                <w:rFonts w:ascii="Times New Roman" w:eastAsia="Times New Roman" w:hAnsi="Times New Roman" w:cs="Times New Roman"/>
                <w:b/>
                <w:sz w:val="18"/>
                <w:szCs w:val="18"/>
                <w:lang w:eastAsia="ru-RU"/>
              </w:rPr>
            </w:pPr>
            <w:r w:rsidRPr="003D6CA6">
              <w:rPr>
                <w:rFonts w:ascii="Times New Roman" w:eastAsia="Times New Roman" w:hAnsi="Times New Roman" w:cs="Times New Roman"/>
                <w:b/>
                <w:sz w:val="18"/>
                <w:szCs w:val="18"/>
                <w:lang w:eastAsia="ru-RU"/>
              </w:rPr>
              <w:t>Основания приостановления предоставления «подуслуги»</w:t>
            </w:r>
          </w:p>
        </w:tc>
        <w:tc>
          <w:tcPr>
            <w:tcW w:w="761" w:type="dxa"/>
            <w:vMerge w:val="restart"/>
            <w:shd w:val="clear" w:color="auto" w:fill="auto"/>
          </w:tcPr>
          <w:p w14:paraId="0B906FED" w14:textId="77777777" w:rsidR="00FB352A" w:rsidRPr="003D6CA6" w:rsidRDefault="00FB352A" w:rsidP="00A1408A">
            <w:pPr>
              <w:spacing w:after="0" w:line="240" w:lineRule="auto"/>
              <w:contextualSpacing/>
              <w:jc w:val="center"/>
              <w:rPr>
                <w:rFonts w:ascii="Times New Roman" w:eastAsia="Times New Roman" w:hAnsi="Times New Roman" w:cs="Times New Roman"/>
                <w:b/>
                <w:sz w:val="18"/>
                <w:szCs w:val="18"/>
                <w:lang w:eastAsia="ru-RU"/>
              </w:rPr>
            </w:pPr>
            <w:r w:rsidRPr="003D6CA6">
              <w:rPr>
                <w:rFonts w:ascii="Times New Roman" w:eastAsia="Times New Roman" w:hAnsi="Times New Roman" w:cs="Times New Roman"/>
                <w:b/>
                <w:sz w:val="18"/>
                <w:szCs w:val="18"/>
                <w:lang w:eastAsia="ru-RU"/>
              </w:rPr>
              <w:t>Срок приостановления «подуслуги»</w:t>
            </w:r>
          </w:p>
        </w:tc>
        <w:tc>
          <w:tcPr>
            <w:tcW w:w="2801" w:type="dxa"/>
            <w:gridSpan w:val="3"/>
            <w:shd w:val="clear" w:color="auto" w:fill="auto"/>
          </w:tcPr>
          <w:p w14:paraId="3F2291B1" w14:textId="77777777" w:rsidR="00FB352A" w:rsidRPr="003D6CA6" w:rsidRDefault="00FB352A" w:rsidP="00994289">
            <w:pPr>
              <w:spacing w:after="0" w:line="240" w:lineRule="auto"/>
              <w:contextualSpacing/>
              <w:jc w:val="center"/>
              <w:rPr>
                <w:rFonts w:ascii="Times New Roman" w:eastAsia="Times New Roman" w:hAnsi="Times New Roman" w:cs="Times New Roman"/>
                <w:b/>
                <w:sz w:val="18"/>
                <w:szCs w:val="18"/>
                <w:lang w:eastAsia="ru-RU"/>
              </w:rPr>
            </w:pPr>
            <w:r w:rsidRPr="003D6CA6">
              <w:rPr>
                <w:rFonts w:ascii="Times New Roman" w:eastAsia="Times New Roman" w:hAnsi="Times New Roman" w:cs="Times New Roman"/>
                <w:b/>
                <w:sz w:val="18"/>
                <w:szCs w:val="18"/>
                <w:lang w:eastAsia="ru-RU"/>
              </w:rPr>
              <w:t>Плата за предоставление</w:t>
            </w:r>
          </w:p>
          <w:p w14:paraId="2C3C0ECA" w14:textId="77777777" w:rsidR="00FB352A" w:rsidRPr="003D6CA6" w:rsidRDefault="00FB352A" w:rsidP="00994289">
            <w:pPr>
              <w:spacing w:after="0" w:line="240" w:lineRule="auto"/>
              <w:contextualSpacing/>
              <w:jc w:val="center"/>
              <w:rPr>
                <w:rFonts w:ascii="Times New Roman" w:eastAsia="Times New Roman" w:hAnsi="Times New Roman" w:cs="Times New Roman"/>
                <w:b/>
                <w:sz w:val="18"/>
                <w:szCs w:val="18"/>
                <w:lang w:eastAsia="ru-RU"/>
              </w:rPr>
            </w:pPr>
            <w:r w:rsidRPr="003D6CA6">
              <w:rPr>
                <w:rFonts w:ascii="Times New Roman" w:eastAsia="Times New Roman" w:hAnsi="Times New Roman" w:cs="Times New Roman"/>
                <w:b/>
                <w:sz w:val="18"/>
                <w:szCs w:val="18"/>
                <w:lang w:eastAsia="ru-RU"/>
              </w:rPr>
              <w:t>«подуслуги»</w:t>
            </w:r>
          </w:p>
        </w:tc>
        <w:tc>
          <w:tcPr>
            <w:tcW w:w="1559" w:type="dxa"/>
            <w:vMerge w:val="restart"/>
            <w:shd w:val="clear" w:color="auto" w:fill="auto"/>
          </w:tcPr>
          <w:p w14:paraId="17102CE8" w14:textId="77777777" w:rsidR="00FB352A" w:rsidRPr="003D6CA6" w:rsidRDefault="00FB352A" w:rsidP="00A1408A">
            <w:pPr>
              <w:spacing w:after="0" w:line="240" w:lineRule="auto"/>
              <w:contextualSpacing/>
              <w:jc w:val="center"/>
              <w:rPr>
                <w:rFonts w:ascii="Times New Roman" w:eastAsia="Times New Roman" w:hAnsi="Times New Roman" w:cs="Times New Roman"/>
                <w:b/>
                <w:sz w:val="18"/>
                <w:szCs w:val="18"/>
                <w:lang w:eastAsia="ru-RU"/>
              </w:rPr>
            </w:pPr>
            <w:r w:rsidRPr="003D6CA6">
              <w:rPr>
                <w:rFonts w:ascii="Times New Roman" w:eastAsia="Times New Roman" w:hAnsi="Times New Roman" w:cs="Times New Roman"/>
                <w:b/>
                <w:sz w:val="18"/>
                <w:szCs w:val="18"/>
                <w:lang w:eastAsia="ru-RU"/>
              </w:rPr>
              <w:t>Способ обращения за получением «подуслуги»</w:t>
            </w:r>
          </w:p>
        </w:tc>
        <w:tc>
          <w:tcPr>
            <w:tcW w:w="1828" w:type="dxa"/>
            <w:vMerge w:val="restart"/>
            <w:shd w:val="clear" w:color="auto" w:fill="auto"/>
          </w:tcPr>
          <w:p w14:paraId="62978BBB" w14:textId="77777777" w:rsidR="00FB352A" w:rsidRPr="003D6CA6" w:rsidRDefault="00FB352A" w:rsidP="00A1408A">
            <w:pPr>
              <w:spacing w:after="0" w:line="240" w:lineRule="auto"/>
              <w:contextualSpacing/>
              <w:jc w:val="center"/>
              <w:rPr>
                <w:rFonts w:ascii="Times New Roman" w:eastAsia="Times New Roman" w:hAnsi="Times New Roman" w:cs="Times New Roman"/>
                <w:b/>
                <w:sz w:val="18"/>
                <w:szCs w:val="18"/>
                <w:lang w:eastAsia="ru-RU"/>
              </w:rPr>
            </w:pPr>
            <w:r w:rsidRPr="003D6CA6">
              <w:rPr>
                <w:rFonts w:ascii="Times New Roman" w:eastAsia="Times New Roman" w:hAnsi="Times New Roman" w:cs="Times New Roman"/>
                <w:b/>
                <w:sz w:val="18"/>
                <w:szCs w:val="18"/>
                <w:lang w:eastAsia="ru-RU"/>
              </w:rPr>
              <w:t>Способ получения результата «подуслуги»</w:t>
            </w:r>
          </w:p>
        </w:tc>
      </w:tr>
      <w:tr w:rsidR="00FB352A" w:rsidRPr="003D6CA6" w14:paraId="67A13911" w14:textId="77777777" w:rsidTr="001147BD">
        <w:trPr>
          <w:trHeight w:val="3793"/>
          <w:jc w:val="center"/>
        </w:trPr>
        <w:tc>
          <w:tcPr>
            <w:tcW w:w="562" w:type="dxa"/>
            <w:vMerge/>
            <w:shd w:val="clear" w:color="auto" w:fill="auto"/>
            <w:vAlign w:val="center"/>
          </w:tcPr>
          <w:p w14:paraId="0EF70736" w14:textId="77777777" w:rsidR="00FB352A" w:rsidRPr="003D6CA6" w:rsidRDefault="00FB352A" w:rsidP="00994289">
            <w:pPr>
              <w:spacing w:after="0" w:line="240" w:lineRule="auto"/>
              <w:jc w:val="center"/>
              <w:rPr>
                <w:rFonts w:ascii="Times New Roman" w:eastAsia="Times New Roman" w:hAnsi="Times New Roman" w:cs="Times New Roman"/>
                <w:b/>
                <w:sz w:val="18"/>
                <w:szCs w:val="18"/>
                <w:lang w:eastAsia="ru-RU"/>
              </w:rPr>
            </w:pPr>
          </w:p>
        </w:tc>
        <w:tc>
          <w:tcPr>
            <w:tcW w:w="1384" w:type="dxa"/>
            <w:shd w:val="clear" w:color="auto" w:fill="auto"/>
          </w:tcPr>
          <w:p w14:paraId="35DC4F5A" w14:textId="77777777" w:rsidR="00FB352A" w:rsidRPr="003D6CA6" w:rsidRDefault="00FB352A" w:rsidP="00A1408A">
            <w:pPr>
              <w:spacing w:after="0" w:line="240" w:lineRule="auto"/>
              <w:jc w:val="center"/>
              <w:rPr>
                <w:rFonts w:ascii="Times New Roman" w:eastAsia="Times New Roman" w:hAnsi="Times New Roman" w:cs="Times New Roman"/>
                <w:b/>
                <w:sz w:val="18"/>
                <w:szCs w:val="18"/>
                <w:lang w:eastAsia="ru-RU"/>
              </w:rPr>
            </w:pPr>
            <w:r w:rsidRPr="003D6CA6">
              <w:rPr>
                <w:rFonts w:ascii="Times New Roman" w:eastAsia="Times New Roman" w:hAnsi="Times New Roman" w:cs="Times New Roman"/>
                <w:b/>
                <w:sz w:val="18"/>
                <w:szCs w:val="18"/>
                <w:lang w:eastAsia="ru-RU"/>
              </w:rPr>
              <w:t>При подаче заявления по месту жительства (месту нахождения юридического лица)</w:t>
            </w:r>
          </w:p>
        </w:tc>
        <w:tc>
          <w:tcPr>
            <w:tcW w:w="1065" w:type="dxa"/>
            <w:shd w:val="clear" w:color="auto" w:fill="auto"/>
          </w:tcPr>
          <w:p w14:paraId="5FDCF407" w14:textId="77777777" w:rsidR="00FB352A" w:rsidRPr="003D6CA6" w:rsidRDefault="00FB352A" w:rsidP="00A1408A">
            <w:pPr>
              <w:spacing w:after="0" w:line="240" w:lineRule="auto"/>
              <w:jc w:val="center"/>
              <w:rPr>
                <w:rFonts w:ascii="Times New Roman" w:eastAsia="Times New Roman" w:hAnsi="Times New Roman" w:cs="Times New Roman"/>
                <w:b/>
                <w:sz w:val="18"/>
                <w:szCs w:val="18"/>
                <w:lang w:eastAsia="ru-RU"/>
              </w:rPr>
            </w:pPr>
            <w:r w:rsidRPr="003D6CA6">
              <w:rPr>
                <w:rFonts w:ascii="Times New Roman" w:eastAsia="Times New Roman" w:hAnsi="Times New Roman" w:cs="Times New Roman"/>
                <w:b/>
                <w:sz w:val="18"/>
                <w:szCs w:val="18"/>
                <w:lang w:eastAsia="ru-RU"/>
              </w:rPr>
              <w:t>При подаче заявления не по месту жительства (по месту обращения)</w:t>
            </w:r>
          </w:p>
        </w:tc>
        <w:tc>
          <w:tcPr>
            <w:tcW w:w="1668" w:type="dxa"/>
            <w:vMerge/>
            <w:shd w:val="clear" w:color="auto" w:fill="auto"/>
          </w:tcPr>
          <w:p w14:paraId="3A8AA38F" w14:textId="77777777" w:rsidR="00FB352A" w:rsidRPr="003D6CA6" w:rsidRDefault="00FB352A" w:rsidP="00994289">
            <w:pPr>
              <w:spacing w:after="0" w:line="240" w:lineRule="auto"/>
              <w:jc w:val="center"/>
              <w:rPr>
                <w:rFonts w:ascii="Times New Roman" w:eastAsia="Times New Roman" w:hAnsi="Times New Roman" w:cs="Times New Roman"/>
                <w:b/>
                <w:sz w:val="18"/>
                <w:szCs w:val="18"/>
                <w:lang w:eastAsia="ru-RU"/>
              </w:rPr>
            </w:pPr>
          </w:p>
        </w:tc>
        <w:tc>
          <w:tcPr>
            <w:tcW w:w="2976" w:type="dxa"/>
            <w:vMerge/>
            <w:shd w:val="clear" w:color="auto" w:fill="auto"/>
          </w:tcPr>
          <w:p w14:paraId="73B177D1" w14:textId="77777777" w:rsidR="00FB352A" w:rsidRPr="003D6CA6" w:rsidRDefault="00FB352A" w:rsidP="00994289">
            <w:pPr>
              <w:spacing w:after="0" w:line="240" w:lineRule="auto"/>
              <w:jc w:val="center"/>
              <w:rPr>
                <w:rFonts w:ascii="Times New Roman" w:eastAsia="Times New Roman" w:hAnsi="Times New Roman" w:cs="Times New Roman"/>
                <w:b/>
                <w:sz w:val="18"/>
                <w:szCs w:val="18"/>
                <w:lang w:eastAsia="ru-RU"/>
              </w:rPr>
            </w:pPr>
          </w:p>
        </w:tc>
        <w:tc>
          <w:tcPr>
            <w:tcW w:w="1137" w:type="dxa"/>
            <w:vMerge/>
            <w:shd w:val="clear" w:color="auto" w:fill="auto"/>
          </w:tcPr>
          <w:p w14:paraId="7A4E8914" w14:textId="77777777" w:rsidR="00FB352A" w:rsidRPr="003D6CA6" w:rsidRDefault="00FB352A" w:rsidP="00994289">
            <w:pPr>
              <w:spacing w:after="0" w:line="240" w:lineRule="auto"/>
              <w:jc w:val="center"/>
              <w:rPr>
                <w:rFonts w:ascii="Times New Roman" w:eastAsia="Times New Roman" w:hAnsi="Times New Roman" w:cs="Times New Roman"/>
                <w:b/>
                <w:sz w:val="18"/>
                <w:szCs w:val="18"/>
                <w:lang w:eastAsia="ru-RU"/>
              </w:rPr>
            </w:pPr>
          </w:p>
        </w:tc>
        <w:tc>
          <w:tcPr>
            <w:tcW w:w="761" w:type="dxa"/>
            <w:vMerge/>
            <w:shd w:val="clear" w:color="auto" w:fill="auto"/>
          </w:tcPr>
          <w:p w14:paraId="31EDC3B8" w14:textId="77777777" w:rsidR="00FB352A" w:rsidRPr="003D6CA6" w:rsidRDefault="00FB352A" w:rsidP="00994289">
            <w:pPr>
              <w:spacing w:after="0" w:line="240" w:lineRule="auto"/>
              <w:jc w:val="center"/>
              <w:rPr>
                <w:rFonts w:ascii="Times New Roman" w:eastAsia="Times New Roman" w:hAnsi="Times New Roman" w:cs="Times New Roman"/>
                <w:b/>
                <w:sz w:val="18"/>
                <w:szCs w:val="18"/>
                <w:lang w:eastAsia="ru-RU"/>
              </w:rPr>
            </w:pPr>
          </w:p>
        </w:tc>
        <w:tc>
          <w:tcPr>
            <w:tcW w:w="761" w:type="dxa"/>
            <w:shd w:val="clear" w:color="auto" w:fill="auto"/>
          </w:tcPr>
          <w:p w14:paraId="097A42A3" w14:textId="77777777" w:rsidR="00FB352A" w:rsidRPr="003D6CA6" w:rsidRDefault="00FB352A" w:rsidP="00A1408A">
            <w:pPr>
              <w:spacing w:after="0" w:line="240" w:lineRule="auto"/>
              <w:jc w:val="center"/>
              <w:rPr>
                <w:rFonts w:ascii="Times New Roman" w:eastAsia="Times New Roman" w:hAnsi="Times New Roman" w:cs="Times New Roman"/>
                <w:b/>
                <w:sz w:val="18"/>
                <w:szCs w:val="18"/>
                <w:lang w:eastAsia="ru-RU"/>
              </w:rPr>
            </w:pPr>
            <w:r w:rsidRPr="003D6CA6">
              <w:rPr>
                <w:rFonts w:ascii="Times New Roman" w:eastAsia="Times New Roman" w:hAnsi="Times New Roman" w:cs="Times New Roman"/>
                <w:b/>
                <w:sz w:val="18"/>
                <w:szCs w:val="18"/>
                <w:lang w:eastAsia="ru-RU"/>
              </w:rPr>
              <w:t>наличие платы (государственной пошлины)</w:t>
            </w:r>
          </w:p>
        </w:tc>
        <w:tc>
          <w:tcPr>
            <w:tcW w:w="990" w:type="dxa"/>
            <w:shd w:val="clear" w:color="auto" w:fill="auto"/>
          </w:tcPr>
          <w:p w14:paraId="325B240F" w14:textId="77777777" w:rsidR="00FB352A" w:rsidRPr="003D6CA6" w:rsidRDefault="00FB352A" w:rsidP="00A1408A">
            <w:pPr>
              <w:spacing w:after="0" w:line="240" w:lineRule="auto"/>
              <w:jc w:val="center"/>
              <w:rPr>
                <w:rFonts w:ascii="Times New Roman" w:eastAsia="Times New Roman" w:hAnsi="Times New Roman" w:cs="Times New Roman"/>
                <w:b/>
                <w:sz w:val="18"/>
                <w:szCs w:val="18"/>
                <w:lang w:eastAsia="ru-RU"/>
              </w:rPr>
            </w:pPr>
            <w:r w:rsidRPr="003D6CA6">
              <w:rPr>
                <w:rFonts w:ascii="Times New Roman" w:eastAsia="Times New Roman" w:hAnsi="Times New Roman" w:cs="Times New Roman"/>
                <w:b/>
                <w:sz w:val="18"/>
                <w:szCs w:val="18"/>
                <w:lang w:eastAsia="ru-RU"/>
              </w:rPr>
              <w:t>реквизиты нормативного правового акта, являющегося основанием для взимания платы (гос. пошлины)</w:t>
            </w:r>
          </w:p>
        </w:tc>
        <w:tc>
          <w:tcPr>
            <w:tcW w:w="1050" w:type="dxa"/>
            <w:shd w:val="clear" w:color="auto" w:fill="auto"/>
          </w:tcPr>
          <w:p w14:paraId="6D8319CE" w14:textId="77777777" w:rsidR="00FB352A" w:rsidRPr="003D6CA6" w:rsidRDefault="00FB352A" w:rsidP="00A1408A">
            <w:pPr>
              <w:spacing w:after="0" w:line="240" w:lineRule="auto"/>
              <w:jc w:val="center"/>
              <w:rPr>
                <w:rFonts w:ascii="Times New Roman" w:eastAsia="Times New Roman" w:hAnsi="Times New Roman" w:cs="Times New Roman"/>
                <w:b/>
                <w:sz w:val="18"/>
                <w:szCs w:val="18"/>
                <w:lang w:eastAsia="ru-RU"/>
              </w:rPr>
            </w:pPr>
            <w:r w:rsidRPr="003D6CA6">
              <w:rPr>
                <w:rFonts w:ascii="Times New Roman" w:eastAsia="Times New Roman" w:hAnsi="Times New Roman" w:cs="Times New Roman"/>
                <w:b/>
                <w:sz w:val="18"/>
                <w:szCs w:val="18"/>
                <w:lang w:eastAsia="ru-RU"/>
              </w:rPr>
              <w:t>КБК для взимания платы (государственной пошлины), в том числе для МФЦ</w:t>
            </w:r>
          </w:p>
        </w:tc>
        <w:tc>
          <w:tcPr>
            <w:tcW w:w="1559" w:type="dxa"/>
            <w:vMerge/>
            <w:shd w:val="clear" w:color="auto" w:fill="auto"/>
          </w:tcPr>
          <w:p w14:paraId="5981E32E" w14:textId="77777777" w:rsidR="00FB352A" w:rsidRPr="003D6CA6" w:rsidRDefault="00FB352A" w:rsidP="00994289">
            <w:pPr>
              <w:spacing w:after="0" w:line="240" w:lineRule="auto"/>
              <w:jc w:val="center"/>
              <w:rPr>
                <w:rFonts w:ascii="Times New Roman" w:eastAsia="Times New Roman" w:hAnsi="Times New Roman" w:cs="Times New Roman"/>
                <w:b/>
                <w:sz w:val="18"/>
                <w:szCs w:val="18"/>
                <w:lang w:eastAsia="ru-RU"/>
              </w:rPr>
            </w:pPr>
          </w:p>
        </w:tc>
        <w:tc>
          <w:tcPr>
            <w:tcW w:w="1828" w:type="dxa"/>
            <w:vMerge/>
            <w:shd w:val="clear" w:color="auto" w:fill="auto"/>
          </w:tcPr>
          <w:p w14:paraId="66F5328D" w14:textId="77777777" w:rsidR="00FB352A" w:rsidRPr="003D6CA6" w:rsidRDefault="00FB352A" w:rsidP="00994289">
            <w:pPr>
              <w:spacing w:after="0" w:line="240" w:lineRule="auto"/>
              <w:jc w:val="center"/>
              <w:rPr>
                <w:rFonts w:ascii="Times New Roman" w:eastAsia="Times New Roman" w:hAnsi="Times New Roman" w:cs="Times New Roman"/>
                <w:b/>
                <w:sz w:val="18"/>
                <w:szCs w:val="18"/>
                <w:lang w:eastAsia="ru-RU"/>
              </w:rPr>
            </w:pPr>
          </w:p>
        </w:tc>
      </w:tr>
      <w:tr w:rsidR="00FB352A" w:rsidRPr="003D6CA6" w14:paraId="0AA1E78A" w14:textId="77777777" w:rsidTr="001147BD">
        <w:trPr>
          <w:jc w:val="center"/>
        </w:trPr>
        <w:tc>
          <w:tcPr>
            <w:tcW w:w="562" w:type="dxa"/>
            <w:shd w:val="clear" w:color="auto" w:fill="auto"/>
            <w:vAlign w:val="center"/>
          </w:tcPr>
          <w:p w14:paraId="2F1725F5" w14:textId="77777777" w:rsidR="00FB352A" w:rsidRPr="003D6CA6" w:rsidRDefault="00FB352A" w:rsidP="00994289">
            <w:pPr>
              <w:spacing w:after="0" w:line="240" w:lineRule="auto"/>
              <w:jc w:val="center"/>
              <w:rPr>
                <w:rFonts w:ascii="Times New Roman" w:eastAsia="Times New Roman" w:hAnsi="Times New Roman" w:cs="Times New Roman"/>
                <w:b/>
                <w:sz w:val="18"/>
                <w:szCs w:val="18"/>
                <w:lang w:eastAsia="ru-RU"/>
              </w:rPr>
            </w:pPr>
            <w:r w:rsidRPr="003D6CA6">
              <w:rPr>
                <w:rFonts w:ascii="Times New Roman" w:eastAsia="Times New Roman" w:hAnsi="Times New Roman" w:cs="Times New Roman"/>
                <w:b/>
                <w:sz w:val="18"/>
                <w:szCs w:val="18"/>
                <w:lang w:eastAsia="ru-RU"/>
              </w:rPr>
              <w:t>1</w:t>
            </w:r>
          </w:p>
        </w:tc>
        <w:tc>
          <w:tcPr>
            <w:tcW w:w="1384" w:type="dxa"/>
            <w:shd w:val="clear" w:color="auto" w:fill="auto"/>
            <w:vAlign w:val="center"/>
          </w:tcPr>
          <w:p w14:paraId="2617E73F" w14:textId="77777777" w:rsidR="00FB352A" w:rsidRPr="003D6CA6" w:rsidRDefault="00FB352A" w:rsidP="00994289">
            <w:pPr>
              <w:spacing w:after="0" w:line="240" w:lineRule="auto"/>
              <w:jc w:val="center"/>
              <w:rPr>
                <w:rFonts w:ascii="Times New Roman" w:eastAsia="Times New Roman" w:hAnsi="Times New Roman" w:cs="Times New Roman"/>
                <w:b/>
                <w:sz w:val="18"/>
                <w:szCs w:val="18"/>
                <w:lang w:eastAsia="ru-RU"/>
              </w:rPr>
            </w:pPr>
            <w:r w:rsidRPr="003D6CA6">
              <w:rPr>
                <w:rFonts w:ascii="Times New Roman" w:eastAsia="Times New Roman" w:hAnsi="Times New Roman" w:cs="Times New Roman"/>
                <w:b/>
                <w:sz w:val="18"/>
                <w:szCs w:val="18"/>
                <w:lang w:eastAsia="ru-RU"/>
              </w:rPr>
              <w:t>2</w:t>
            </w:r>
          </w:p>
        </w:tc>
        <w:tc>
          <w:tcPr>
            <w:tcW w:w="1065" w:type="dxa"/>
            <w:shd w:val="clear" w:color="auto" w:fill="auto"/>
            <w:vAlign w:val="center"/>
          </w:tcPr>
          <w:p w14:paraId="7E0F1B0C" w14:textId="77777777" w:rsidR="00FB352A" w:rsidRPr="003D6CA6" w:rsidRDefault="00FB352A" w:rsidP="00994289">
            <w:pPr>
              <w:spacing w:after="0" w:line="240" w:lineRule="auto"/>
              <w:jc w:val="center"/>
              <w:rPr>
                <w:rFonts w:ascii="Times New Roman" w:eastAsia="Times New Roman" w:hAnsi="Times New Roman" w:cs="Times New Roman"/>
                <w:b/>
                <w:sz w:val="18"/>
                <w:szCs w:val="18"/>
                <w:lang w:eastAsia="ru-RU"/>
              </w:rPr>
            </w:pPr>
            <w:r w:rsidRPr="003D6CA6">
              <w:rPr>
                <w:rFonts w:ascii="Times New Roman" w:eastAsia="Times New Roman" w:hAnsi="Times New Roman" w:cs="Times New Roman"/>
                <w:b/>
                <w:sz w:val="18"/>
                <w:szCs w:val="18"/>
                <w:lang w:eastAsia="ru-RU"/>
              </w:rPr>
              <w:t>3</w:t>
            </w:r>
          </w:p>
        </w:tc>
        <w:tc>
          <w:tcPr>
            <w:tcW w:w="1668" w:type="dxa"/>
            <w:shd w:val="clear" w:color="auto" w:fill="auto"/>
            <w:vAlign w:val="center"/>
          </w:tcPr>
          <w:p w14:paraId="248DA049" w14:textId="77777777" w:rsidR="00FB352A" w:rsidRPr="003D6CA6" w:rsidRDefault="00FB352A" w:rsidP="00994289">
            <w:pPr>
              <w:spacing w:after="0" w:line="240" w:lineRule="auto"/>
              <w:jc w:val="center"/>
              <w:rPr>
                <w:rFonts w:ascii="Times New Roman" w:eastAsia="Times New Roman" w:hAnsi="Times New Roman" w:cs="Times New Roman"/>
                <w:b/>
                <w:sz w:val="18"/>
                <w:szCs w:val="18"/>
                <w:lang w:eastAsia="ru-RU"/>
              </w:rPr>
            </w:pPr>
            <w:r w:rsidRPr="003D6CA6">
              <w:rPr>
                <w:rFonts w:ascii="Times New Roman" w:eastAsia="Times New Roman" w:hAnsi="Times New Roman" w:cs="Times New Roman"/>
                <w:b/>
                <w:sz w:val="18"/>
                <w:szCs w:val="18"/>
                <w:lang w:eastAsia="ru-RU"/>
              </w:rPr>
              <w:t>4</w:t>
            </w:r>
          </w:p>
        </w:tc>
        <w:tc>
          <w:tcPr>
            <w:tcW w:w="2976" w:type="dxa"/>
            <w:shd w:val="clear" w:color="auto" w:fill="auto"/>
            <w:vAlign w:val="center"/>
          </w:tcPr>
          <w:p w14:paraId="684ACCFC" w14:textId="77777777" w:rsidR="00FB352A" w:rsidRPr="003D6CA6" w:rsidRDefault="00FB352A" w:rsidP="00994289">
            <w:pPr>
              <w:spacing w:after="0" w:line="240" w:lineRule="auto"/>
              <w:jc w:val="center"/>
              <w:rPr>
                <w:rFonts w:ascii="Times New Roman" w:eastAsia="Times New Roman" w:hAnsi="Times New Roman" w:cs="Times New Roman"/>
                <w:b/>
                <w:sz w:val="18"/>
                <w:szCs w:val="18"/>
                <w:lang w:eastAsia="ru-RU"/>
              </w:rPr>
            </w:pPr>
            <w:r w:rsidRPr="003D6CA6">
              <w:rPr>
                <w:rFonts w:ascii="Times New Roman" w:eastAsia="Times New Roman" w:hAnsi="Times New Roman" w:cs="Times New Roman"/>
                <w:b/>
                <w:sz w:val="18"/>
                <w:szCs w:val="18"/>
                <w:lang w:eastAsia="ru-RU"/>
              </w:rPr>
              <w:t>5</w:t>
            </w:r>
          </w:p>
        </w:tc>
        <w:tc>
          <w:tcPr>
            <w:tcW w:w="1137" w:type="dxa"/>
            <w:shd w:val="clear" w:color="auto" w:fill="auto"/>
            <w:vAlign w:val="center"/>
          </w:tcPr>
          <w:p w14:paraId="18A6CFCB" w14:textId="77777777" w:rsidR="00FB352A" w:rsidRPr="003D6CA6" w:rsidRDefault="00FB352A" w:rsidP="00994289">
            <w:pPr>
              <w:spacing w:after="0" w:line="240" w:lineRule="auto"/>
              <w:jc w:val="center"/>
              <w:rPr>
                <w:rFonts w:ascii="Times New Roman" w:eastAsia="Times New Roman" w:hAnsi="Times New Roman" w:cs="Times New Roman"/>
                <w:b/>
                <w:sz w:val="18"/>
                <w:szCs w:val="18"/>
                <w:lang w:eastAsia="ru-RU"/>
              </w:rPr>
            </w:pPr>
            <w:r w:rsidRPr="003D6CA6">
              <w:rPr>
                <w:rFonts w:ascii="Times New Roman" w:eastAsia="Times New Roman" w:hAnsi="Times New Roman" w:cs="Times New Roman"/>
                <w:b/>
                <w:sz w:val="18"/>
                <w:szCs w:val="18"/>
                <w:lang w:eastAsia="ru-RU"/>
              </w:rPr>
              <w:t>6</w:t>
            </w:r>
          </w:p>
        </w:tc>
        <w:tc>
          <w:tcPr>
            <w:tcW w:w="761" w:type="dxa"/>
            <w:shd w:val="clear" w:color="auto" w:fill="auto"/>
            <w:vAlign w:val="center"/>
          </w:tcPr>
          <w:p w14:paraId="527E55F8" w14:textId="77777777" w:rsidR="00FB352A" w:rsidRPr="003D6CA6" w:rsidRDefault="00FB352A" w:rsidP="00994289">
            <w:pPr>
              <w:spacing w:after="0" w:line="240" w:lineRule="auto"/>
              <w:jc w:val="center"/>
              <w:rPr>
                <w:rFonts w:ascii="Times New Roman" w:eastAsia="Times New Roman" w:hAnsi="Times New Roman" w:cs="Times New Roman"/>
                <w:b/>
                <w:sz w:val="18"/>
                <w:szCs w:val="18"/>
                <w:lang w:eastAsia="ru-RU"/>
              </w:rPr>
            </w:pPr>
            <w:r w:rsidRPr="003D6CA6">
              <w:rPr>
                <w:rFonts w:ascii="Times New Roman" w:eastAsia="Times New Roman" w:hAnsi="Times New Roman" w:cs="Times New Roman"/>
                <w:b/>
                <w:sz w:val="18"/>
                <w:szCs w:val="18"/>
                <w:lang w:eastAsia="ru-RU"/>
              </w:rPr>
              <w:t>7</w:t>
            </w:r>
          </w:p>
        </w:tc>
        <w:tc>
          <w:tcPr>
            <w:tcW w:w="761" w:type="dxa"/>
            <w:shd w:val="clear" w:color="auto" w:fill="auto"/>
            <w:vAlign w:val="center"/>
          </w:tcPr>
          <w:p w14:paraId="53B4DFE9" w14:textId="77777777" w:rsidR="00FB352A" w:rsidRPr="003D6CA6" w:rsidRDefault="00FB352A" w:rsidP="00994289">
            <w:pPr>
              <w:spacing w:after="0" w:line="240" w:lineRule="auto"/>
              <w:jc w:val="center"/>
              <w:rPr>
                <w:rFonts w:ascii="Times New Roman" w:eastAsia="Times New Roman" w:hAnsi="Times New Roman" w:cs="Times New Roman"/>
                <w:b/>
                <w:sz w:val="18"/>
                <w:szCs w:val="18"/>
                <w:lang w:eastAsia="ru-RU"/>
              </w:rPr>
            </w:pPr>
            <w:r w:rsidRPr="003D6CA6">
              <w:rPr>
                <w:rFonts w:ascii="Times New Roman" w:eastAsia="Times New Roman" w:hAnsi="Times New Roman" w:cs="Times New Roman"/>
                <w:b/>
                <w:sz w:val="18"/>
                <w:szCs w:val="18"/>
                <w:lang w:eastAsia="ru-RU"/>
              </w:rPr>
              <w:t>8</w:t>
            </w:r>
          </w:p>
        </w:tc>
        <w:tc>
          <w:tcPr>
            <w:tcW w:w="990" w:type="dxa"/>
            <w:shd w:val="clear" w:color="auto" w:fill="auto"/>
            <w:vAlign w:val="center"/>
          </w:tcPr>
          <w:p w14:paraId="5CFEDF29" w14:textId="77777777" w:rsidR="00FB352A" w:rsidRPr="003D6CA6" w:rsidRDefault="00FB352A" w:rsidP="00994289">
            <w:pPr>
              <w:spacing w:after="0" w:line="240" w:lineRule="auto"/>
              <w:jc w:val="center"/>
              <w:rPr>
                <w:rFonts w:ascii="Times New Roman" w:eastAsia="Times New Roman" w:hAnsi="Times New Roman" w:cs="Times New Roman"/>
                <w:b/>
                <w:sz w:val="18"/>
                <w:szCs w:val="18"/>
                <w:lang w:eastAsia="ru-RU"/>
              </w:rPr>
            </w:pPr>
            <w:r w:rsidRPr="003D6CA6">
              <w:rPr>
                <w:rFonts w:ascii="Times New Roman" w:eastAsia="Times New Roman" w:hAnsi="Times New Roman" w:cs="Times New Roman"/>
                <w:b/>
                <w:sz w:val="18"/>
                <w:szCs w:val="18"/>
                <w:lang w:eastAsia="ru-RU"/>
              </w:rPr>
              <w:t>9</w:t>
            </w:r>
          </w:p>
        </w:tc>
        <w:tc>
          <w:tcPr>
            <w:tcW w:w="1050" w:type="dxa"/>
            <w:shd w:val="clear" w:color="auto" w:fill="auto"/>
            <w:vAlign w:val="center"/>
          </w:tcPr>
          <w:p w14:paraId="38C408DA" w14:textId="77777777" w:rsidR="00FB352A" w:rsidRPr="003D6CA6" w:rsidRDefault="00FB352A" w:rsidP="00994289">
            <w:pPr>
              <w:spacing w:after="0" w:line="240" w:lineRule="auto"/>
              <w:jc w:val="center"/>
              <w:rPr>
                <w:rFonts w:ascii="Times New Roman" w:eastAsia="Times New Roman" w:hAnsi="Times New Roman" w:cs="Times New Roman"/>
                <w:b/>
                <w:sz w:val="18"/>
                <w:szCs w:val="18"/>
                <w:lang w:eastAsia="ru-RU"/>
              </w:rPr>
            </w:pPr>
            <w:r w:rsidRPr="003D6CA6">
              <w:rPr>
                <w:rFonts w:ascii="Times New Roman" w:eastAsia="Times New Roman" w:hAnsi="Times New Roman" w:cs="Times New Roman"/>
                <w:b/>
                <w:sz w:val="18"/>
                <w:szCs w:val="18"/>
                <w:lang w:eastAsia="ru-RU"/>
              </w:rPr>
              <w:t>10</w:t>
            </w:r>
          </w:p>
        </w:tc>
        <w:tc>
          <w:tcPr>
            <w:tcW w:w="1559" w:type="dxa"/>
            <w:shd w:val="clear" w:color="auto" w:fill="auto"/>
            <w:vAlign w:val="center"/>
          </w:tcPr>
          <w:p w14:paraId="53946EAF" w14:textId="77777777" w:rsidR="00FB352A" w:rsidRPr="003D6CA6" w:rsidRDefault="00FB352A" w:rsidP="00994289">
            <w:pPr>
              <w:spacing w:after="0" w:line="240" w:lineRule="auto"/>
              <w:jc w:val="center"/>
              <w:rPr>
                <w:rFonts w:ascii="Times New Roman" w:eastAsia="Times New Roman" w:hAnsi="Times New Roman" w:cs="Times New Roman"/>
                <w:b/>
                <w:sz w:val="18"/>
                <w:szCs w:val="18"/>
                <w:lang w:eastAsia="ru-RU"/>
              </w:rPr>
            </w:pPr>
            <w:r w:rsidRPr="003D6CA6">
              <w:rPr>
                <w:rFonts w:ascii="Times New Roman" w:eastAsia="Times New Roman" w:hAnsi="Times New Roman" w:cs="Times New Roman"/>
                <w:b/>
                <w:sz w:val="18"/>
                <w:szCs w:val="18"/>
                <w:lang w:eastAsia="ru-RU"/>
              </w:rPr>
              <w:t>11</w:t>
            </w:r>
          </w:p>
        </w:tc>
        <w:tc>
          <w:tcPr>
            <w:tcW w:w="1828" w:type="dxa"/>
            <w:shd w:val="clear" w:color="auto" w:fill="auto"/>
            <w:vAlign w:val="center"/>
          </w:tcPr>
          <w:p w14:paraId="0067011A" w14:textId="77777777" w:rsidR="00FB352A" w:rsidRPr="003D6CA6" w:rsidRDefault="00FB352A" w:rsidP="00994289">
            <w:pPr>
              <w:spacing w:after="0" w:line="240" w:lineRule="auto"/>
              <w:jc w:val="center"/>
              <w:rPr>
                <w:rFonts w:ascii="Times New Roman" w:eastAsia="Times New Roman" w:hAnsi="Times New Roman" w:cs="Times New Roman"/>
                <w:b/>
                <w:sz w:val="18"/>
                <w:szCs w:val="18"/>
                <w:lang w:eastAsia="ru-RU"/>
              </w:rPr>
            </w:pPr>
            <w:r w:rsidRPr="003D6CA6">
              <w:rPr>
                <w:rFonts w:ascii="Times New Roman" w:eastAsia="Times New Roman" w:hAnsi="Times New Roman" w:cs="Times New Roman"/>
                <w:b/>
                <w:sz w:val="18"/>
                <w:szCs w:val="18"/>
                <w:lang w:eastAsia="ru-RU"/>
              </w:rPr>
              <w:t>12</w:t>
            </w:r>
          </w:p>
        </w:tc>
      </w:tr>
      <w:tr w:rsidR="00FB352A" w:rsidRPr="003D6CA6" w14:paraId="23D2828B" w14:textId="77777777" w:rsidTr="001147BD">
        <w:trPr>
          <w:trHeight w:val="249"/>
          <w:jc w:val="center"/>
        </w:trPr>
        <w:tc>
          <w:tcPr>
            <w:tcW w:w="15741" w:type="dxa"/>
            <w:gridSpan w:val="12"/>
            <w:shd w:val="clear" w:color="auto" w:fill="auto"/>
          </w:tcPr>
          <w:p w14:paraId="003C493E" w14:textId="2BA84D97" w:rsidR="00954F2E" w:rsidRPr="003D6CA6" w:rsidRDefault="00E61604" w:rsidP="009024EE">
            <w:pPr>
              <w:pStyle w:val="a4"/>
              <w:spacing w:after="0" w:line="240" w:lineRule="auto"/>
              <w:jc w:val="center"/>
              <w:rPr>
                <w:rFonts w:ascii="Times New Roman" w:hAnsi="Times New Roman"/>
                <w:b/>
                <w:sz w:val="18"/>
                <w:szCs w:val="18"/>
                <w:lang w:val="ru-RU" w:eastAsia="ru-RU"/>
              </w:rPr>
            </w:pPr>
            <w:r w:rsidRPr="003D6CA6">
              <w:rPr>
                <w:rFonts w:ascii="Times New Roman" w:hAnsi="Times New Roman"/>
                <w:b/>
                <w:sz w:val="18"/>
                <w:szCs w:val="18"/>
                <w:lang w:val="ru-RU" w:eastAsia="ru-RU"/>
              </w:rPr>
              <w:t xml:space="preserve">1. </w:t>
            </w:r>
            <w:r w:rsidR="00E141A1" w:rsidRPr="003D6CA6">
              <w:rPr>
                <w:rFonts w:ascii="Times New Roman" w:hAnsi="Times New Roman"/>
                <w:b/>
                <w:sz w:val="18"/>
                <w:szCs w:val="18"/>
                <w:lang w:eastAsia="ru-RU"/>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p>
        </w:tc>
      </w:tr>
      <w:tr w:rsidR="00581444" w:rsidRPr="003D6CA6" w14:paraId="1817A05A" w14:textId="77777777" w:rsidTr="001147BD">
        <w:trPr>
          <w:jc w:val="center"/>
        </w:trPr>
        <w:tc>
          <w:tcPr>
            <w:tcW w:w="562" w:type="dxa"/>
            <w:shd w:val="clear" w:color="auto" w:fill="auto"/>
          </w:tcPr>
          <w:p w14:paraId="5DE6CD77" w14:textId="7F1B8454" w:rsidR="00581444" w:rsidRPr="003D6CA6" w:rsidRDefault="00E61604" w:rsidP="00581444">
            <w:pPr>
              <w:spacing w:after="0" w:line="240" w:lineRule="auto"/>
              <w:jc w:val="both"/>
              <w:rPr>
                <w:rFonts w:ascii="Times New Roman" w:eastAsia="Times New Roman" w:hAnsi="Times New Roman" w:cs="Times New Roman"/>
                <w:sz w:val="18"/>
                <w:szCs w:val="18"/>
                <w:lang w:eastAsia="ru-RU"/>
              </w:rPr>
            </w:pPr>
            <w:r w:rsidRPr="003D6CA6">
              <w:rPr>
                <w:rFonts w:ascii="Times New Roman" w:eastAsia="Times New Roman" w:hAnsi="Times New Roman" w:cs="Times New Roman"/>
                <w:sz w:val="18"/>
                <w:szCs w:val="18"/>
                <w:lang w:eastAsia="ru-RU"/>
              </w:rPr>
              <w:t>1.1.</w:t>
            </w:r>
          </w:p>
        </w:tc>
        <w:tc>
          <w:tcPr>
            <w:tcW w:w="1384" w:type="dxa"/>
            <w:shd w:val="clear" w:color="auto" w:fill="auto"/>
          </w:tcPr>
          <w:p w14:paraId="7A652DA6" w14:textId="77777777" w:rsidR="00581444" w:rsidRPr="003D6CA6" w:rsidRDefault="00C07092" w:rsidP="00E141A1">
            <w:pPr>
              <w:widowControl w:val="0"/>
              <w:spacing w:after="0" w:line="240" w:lineRule="auto"/>
              <w:jc w:val="both"/>
              <w:rPr>
                <w:rFonts w:ascii="Times New Roman" w:hAnsi="Times New Roman" w:cs="Times New Roman"/>
                <w:sz w:val="18"/>
                <w:szCs w:val="18"/>
              </w:rPr>
            </w:pPr>
            <w:r w:rsidRPr="003D6CA6">
              <w:rPr>
                <w:rFonts w:ascii="Times New Roman" w:hAnsi="Times New Roman" w:cs="Times New Roman"/>
                <w:sz w:val="18"/>
                <w:szCs w:val="18"/>
              </w:rPr>
              <w:t>20</w:t>
            </w:r>
            <w:r w:rsidR="00581444" w:rsidRPr="003D6CA6">
              <w:rPr>
                <w:rFonts w:ascii="Times New Roman" w:hAnsi="Times New Roman" w:cs="Times New Roman"/>
                <w:sz w:val="18"/>
                <w:szCs w:val="18"/>
              </w:rPr>
              <w:t xml:space="preserve"> календарных дней со дня поступления заявления и документов в орган, предоставляющий услугу</w:t>
            </w:r>
            <w:r w:rsidR="00E141A1" w:rsidRPr="003D6CA6">
              <w:rPr>
                <w:rStyle w:val="a6"/>
                <w:rFonts w:ascii="Times New Roman" w:hAnsi="Times New Roman" w:cs="Times New Roman"/>
                <w:sz w:val="18"/>
                <w:szCs w:val="18"/>
              </w:rPr>
              <w:footnoteReference w:id="2"/>
            </w:r>
          </w:p>
        </w:tc>
        <w:tc>
          <w:tcPr>
            <w:tcW w:w="1065" w:type="dxa"/>
            <w:shd w:val="clear" w:color="auto" w:fill="auto"/>
          </w:tcPr>
          <w:p w14:paraId="1695328B" w14:textId="77777777" w:rsidR="00581444" w:rsidRPr="003D6CA6" w:rsidRDefault="00581444" w:rsidP="00581444">
            <w:pPr>
              <w:widowControl w:val="0"/>
              <w:autoSpaceDE w:val="0"/>
              <w:autoSpaceDN w:val="0"/>
              <w:adjustRightInd w:val="0"/>
              <w:spacing w:after="0" w:line="240" w:lineRule="auto"/>
              <w:jc w:val="both"/>
              <w:rPr>
                <w:rFonts w:ascii="Times New Roman" w:hAnsi="Times New Roman" w:cs="Times New Roman"/>
                <w:sz w:val="18"/>
                <w:szCs w:val="18"/>
              </w:rPr>
            </w:pPr>
            <w:r w:rsidRPr="003D6CA6">
              <w:rPr>
                <w:rFonts w:ascii="Times New Roman" w:hAnsi="Times New Roman" w:cs="Times New Roman"/>
                <w:sz w:val="18"/>
                <w:szCs w:val="18"/>
              </w:rPr>
              <w:t>-</w:t>
            </w:r>
          </w:p>
        </w:tc>
        <w:tc>
          <w:tcPr>
            <w:tcW w:w="1668" w:type="dxa"/>
            <w:shd w:val="clear" w:color="auto" w:fill="auto"/>
          </w:tcPr>
          <w:p w14:paraId="1EE2F5DB" w14:textId="5F21F68A" w:rsidR="00410F03" w:rsidRPr="003D6CA6" w:rsidRDefault="003D6CA6" w:rsidP="00410F03">
            <w:pPr>
              <w:autoSpaceDE w:val="0"/>
              <w:autoSpaceDN w:val="0"/>
              <w:adjustRightInd w:val="0"/>
              <w:spacing w:after="0" w:line="240" w:lineRule="auto"/>
              <w:jc w:val="both"/>
              <w:rPr>
                <w:rFonts w:ascii="Times New Roman" w:hAnsi="Times New Roman" w:cs="Times New Roman"/>
                <w:bCs/>
                <w:sz w:val="18"/>
                <w:szCs w:val="18"/>
              </w:rPr>
            </w:pPr>
            <w:r w:rsidRPr="003D6CA6">
              <w:rPr>
                <w:rFonts w:ascii="Times New Roman" w:hAnsi="Times New Roman" w:cs="Times New Roman"/>
                <w:bCs/>
                <w:sz w:val="18"/>
                <w:szCs w:val="18"/>
              </w:rPr>
              <w:t>1</w:t>
            </w:r>
            <w:r w:rsidR="00410F03" w:rsidRPr="003D6CA6">
              <w:rPr>
                <w:rFonts w:ascii="Times New Roman" w:hAnsi="Times New Roman" w:cs="Times New Roman"/>
                <w:bCs/>
                <w:sz w:val="18"/>
                <w:szCs w:val="18"/>
              </w:rPr>
              <w:t>. Представленные документы утратили силу на момент обращения за услугой.</w:t>
            </w:r>
          </w:p>
          <w:p w14:paraId="03FE9C38" w14:textId="415014FF" w:rsidR="00410F03" w:rsidRPr="003D6CA6" w:rsidRDefault="003D6CA6" w:rsidP="00410F03">
            <w:pPr>
              <w:autoSpaceDE w:val="0"/>
              <w:autoSpaceDN w:val="0"/>
              <w:adjustRightInd w:val="0"/>
              <w:spacing w:after="0" w:line="240" w:lineRule="auto"/>
              <w:jc w:val="both"/>
              <w:rPr>
                <w:rFonts w:ascii="Times New Roman" w:hAnsi="Times New Roman" w:cs="Times New Roman"/>
                <w:bCs/>
                <w:sz w:val="18"/>
                <w:szCs w:val="18"/>
              </w:rPr>
            </w:pPr>
            <w:r w:rsidRPr="003D6CA6">
              <w:rPr>
                <w:rFonts w:ascii="Times New Roman" w:hAnsi="Times New Roman" w:cs="Times New Roman"/>
                <w:bCs/>
                <w:sz w:val="18"/>
                <w:szCs w:val="18"/>
              </w:rPr>
              <w:t>2</w:t>
            </w:r>
            <w:r w:rsidR="00410F03" w:rsidRPr="003D6CA6">
              <w:rPr>
                <w:rFonts w:ascii="Times New Roman" w:hAnsi="Times New Roman" w:cs="Times New Roman"/>
                <w:bCs/>
                <w:sz w:val="18"/>
                <w:szCs w:val="18"/>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14:paraId="10C1DE94" w14:textId="637340B5" w:rsidR="00410F03" w:rsidRPr="003D6CA6" w:rsidRDefault="003D6CA6" w:rsidP="00410F03">
            <w:pPr>
              <w:autoSpaceDE w:val="0"/>
              <w:autoSpaceDN w:val="0"/>
              <w:adjustRightInd w:val="0"/>
              <w:spacing w:after="0" w:line="240" w:lineRule="auto"/>
              <w:jc w:val="both"/>
              <w:rPr>
                <w:rFonts w:ascii="Times New Roman" w:hAnsi="Times New Roman" w:cs="Times New Roman"/>
                <w:bCs/>
                <w:sz w:val="18"/>
                <w:szCs w:val="18"/>
              </w:rPr>
            </w:pPr>
            <w:r w:rsidRPr="003D6CA6">
              <w:rPr>
                <w:rFonts w:ascii="Times New Roman" w:hAnsi="Times New Roman" w:cs="Times New Roman"/>
                <w:bCs/>
                <w:sz w:val="18"/>
                <w:szCs w:val="18"/>
              </w:rPr>
              <w:t>3</w:t>
            </w:r>
            <w:r w:rsidR="00410F03" w:rsidRPr="003D6CA6">
              <w:rPr>
                <w:rFonts w:ascii="Times New Roman" w:hAnsi="Times New Roman" w:cs="Times New Roman"/>
                <w:bCs/>
                <w:sz w:val="18"/>
                <w:szCs w:val="18"/>
              </w:rPr>
              <w:t>. Представленные документы содержат</w:t>
            </w:r>
            <w:r w:rsidR="0063657F" w:rsidRPr="003D6CA6">
              <w:rPr>
                <w:rFonts w:ascii="Times New Roman" w:hAnsi="Times New Roman" w:cs="Times New Roman"/>
                <w:bCs/>
                <w:sz w:val="18"/>
                <w:szCs w:val="18"/>
              </w:rPr>
              <w:t xml:space="preserve"> </w:t>
            </w:r>
            <w:r w:rsidR="00410F03" w:rsidRPr="003D6CA6">
              <w:rPr>
                <w:rFonts w:ascii="Times New Roman" w:hAnsi="Times New Roman" w:cs="Times New Roman"/>
                <w:bCs/>
                <w:sz w:val="18"/>
                <w:szCs w:val="18"/>
              </w:rPr>
              <w:t>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12A66045" w14:textId="54C39DB9" w:rsidR="00410F03" w:rsidRPr="003D6CA6" w:rsidRDefault="003D6CA6" w:rsidP="00410F03">
            <w:pPr>
              <w:autoSpaceDE w:val="0"/>
              <w:autoSpaceDN w:val="0"/>
              <w:adjustRightInd w:val="0"/>
              <w:spacing w:after="0" w:line="240" w:lineRule="auto"/>
              <w:jc w:val="both"/>
              <w:rPr>
                <w:rFonts w:ascii="Times New Roman" w:hAnsi="Times New Roman" w:cs="Times New Roman"/>
                <w:bCs/>
                <w:sz w:val="18"/>
                <w:szCs w:val="18"/>
              </w:rPr>
            </w:pPr>
            <w:r w:rsidRPr="003D6CA6">
              <w:rPr>
                <w:rFonts w:ascii="Times New Roman" w:hAnsi="Times New Roman" w:cs="Times New Roman"/>
                <w:bCs/>
                <w:sz w:val="18"/>
                <w:szCs w:val="18"/>
              </w:rPr>
              <w:t>4</w:t>
            </w:r>
            <w:r w:rsidR="00410F03" w:rsidRPr="003D6CA6">
              <w:rPr>
                <w:rFonts w:ascii="Times New Roman" w:hAnsi="Times New Roman" w:cs="Times New Roman"/>
                <w:bCs/>
                <w:sz w:val="18"/>
                <w:szCs w:val="18"/>
              </w:rPr>
              <w:t>. Несоблюдение установленных статьей 11 Федерального закона</w:t>
            </w:r>
            <w:r w:rsidR="00405501" w:rsidRPr="003D6CA6">
              <w:rPr>
                <w:rFonts w:ascii="Times New Roman" w:hAnsi="Times New Roman" w:cs="Times New Roman"/>
                <w:bCs/>
                <w:sz w:val="18"/>
                <w:szCs w:val="18"/>
              </w:rPr>
              <w:t xml:space="preserve"> </w:t>
            </w:r>
            <w:r w:rsidR="00410F03" w:rsidRPr="003D6CA6">
              <w:rPr>
                <w:rFonts w:ascii="Times New Roman" w:hAnsi="Times New Roman" w:cs="Times New Roman"/>
                <w:bCs/>
                <w:sz w:val="18"/>
                <w:szCs w:val="18"/>
              </w:rPr>
              <w:t>от 6 апреля 2011 года № 63-ФЗ «Об электронной подписи» условий признания действительности, усиленной квалифицированной электронной подписи.</w:t>
            </w:r>
          </w:p>
          <w:p w14:paraId="7B437CB6" w14:textId="0E2C71E7" w:rsidR="00410F03" w:rsidRPr="003D6CA6" w:rsidRDefault="003D6CA6" w:rsidP="00410F03">
            <w:pPr>
              <w:autoSpaceDE w:val="0"/>
              <w:autoSpaceDN w:val="0"/>
              <w:adjustRightInd w:val="0"/>
              <w:spacing w:after="0" w:line="240" w:lineRule="auto"/>
              <w:jc w:val="both"/>
              <w:rPr>
                <w:rFonts w:ascii="Times New Roman" w:hAnsi="Times New Roman" w:cs="Times New Roman"/>
                <w:bCs/>
                <w:sz w:val="18"/>
                <w:szCs w:val="18"/>
              </w:rPr>
            </w:pPr>
            <w:r w:rsidRPr="003D6CA6">
              <w:rPr>
                <w:rFonts w:ascii="Times New Roman" w:hAnsi="Times New Roman" w:cs="Times New Roman"/>
                <w:bCs/>
                <w:sz w:val="18"/>
                <w:szCs w:val="18"/>
              </w:rPr>
              <w:t>5</w:t>
            </w:r>
            <w:r w:rsidR="00410F03" w:rsidRPr="003D6CA6">
              <w:rPr>
                <w:rFonts w:ascii="Times New Roman" w:hAnsi="Times New Roman" w:cs="Times New Roman"/>
                <w:bCs/>
                <w:sz w:val="18"/>
                <w:szCs w:val="18"/>
              </w:rPr>
              <w:t>. Подача запроса о предоставлении услуги и документов, необходимых для предоставления услуги, в электронной форме с нарушением установленных</w:t>
            </w:r>
            <w:r w:rsidR="00255A14" w:rsidRPr="003D6CA6">
              <w:rPr>
                <w:rFonts w:ascii="Times New Roman" w:hAnsi="Times New Roman" w:cs="Times New Roman"/>
                <w:bCs/>
                <w:sz w:val="18"/>
                <w:szCs w:val="18"/>
              </w:rPr>
              <w:t xml:space="preserve"> т</w:t>
            </w:r>
            <w:r w:rsidR="00410F03" w:rsidRPr="003D6CA6">
              <w:rPr>
                <w:rFonts w:ascii="Times New Roman" w:hAnsi="Times New Roman" w:cs="Times New Roman"/>
                <w:bCs/>
                <w:sz w:val="18"/>
                <w:szCs w:val="18"/>
              </w:rPr>
              <w:t>ребований</w:t>
            </w:r>
          </w:p>
          <w:p w14:paraId="110BAC86" w14:textId="119EA4FE" w:rsidR="00581444" w:rsidRPr="003D6CA6" w:rsidRDefault="00581444" w:rsidP="00405501">
            <w:pPr>
              <w:autoSpaceDE w:val="0"/>
              <w:autoSpaceDN w:val="0"/>
              <w:adjustRightInd w:val="0"/>
              <w:spacing w:after="0" w:line="240" w:lineRule="auto"/>
              <w:jc w:val="both"/>
              <w:rPr>
                <w:rFonts w:ascii="Times New Roman" w:hAnsi="Times New Roman" w:cs="Times New Roman"/>
                <w:bCs/>
                <w:strike/>
                <w:sz w:val="18"/>
                <w:szCs w:val="18"/>
              </w:rPr>
            </w:pPr>
          </w:p>
        </w:tc>
        <w:tc>
          <w:tcPr>
            <w:tcW w:w="2976" w:type="dxa"/>
            <w:shd w:val="clear" w:color="auto" w:fill="auto"/>
            <w:vAlign w:val="center"/>
          </w:tcPr>
          <w:p w14:paraId="07E64309" w14:textId="77777777" w:rsidR="00581444" w:rsidRPr="003D6CA6" w:rsidRDefault="00581444" w:rsidP="00581444">
            <w:pPr>
              <w:autoSpaceDE w:val="0"/>
              <w:autoSpaceDN w:val="0"/>
              <w:adjustRightInd w:val="0"/>
              <w:spacing w:after="0" w:line="240" w:lineRule="auto"/>
              <w:jc w:val="both"/>
              <w:rPr>
                <w:rFonts w:ascii="Times New Roman" w:hAnsi="Times New Roman" w:cs="Times New Roman"/>
                <w:bCs/>
                <w:sz w:val="18"/>
                <w:szCs w:val="18"/>
              </w:rPr>
            </w:pPr>
            <w:r w:rsidRPr="003D6CA6">
              <w:rPr>
                <w:rFonts w:ascii="Times New Roman" w:hAnsi="Times New Roman" w:cs="Times New Roman"/>
                <w:bCs/>
                <w:sz w:val="18"/>
                <w:szCs w:val="18"/>
              </w:rPr>
              <w:t>1</w:t>
            </w:r>
            <w:r w:rsidR="00A1408A" w:rsidRPr="003D6CA6">
              <w:rPr>
                <w:rFonts w:ascii="Times New Roman" w:hAnsi="Times New Roman" w:cs="Times New Roman"/>
                <w:bCs/>
                <w:sz w:val="18"/>
                <w:szCs w:val="18"/>
              </w:rPr>
              <w:t>. С</w:t>
            </w:r>
            <w:r w:rsidRPr="003D6CA6">
              <w:rPr>
                <w:rFonts w:ascii="Times New Roman" w:hAnsi="Times New Roman" w:cs="Times New Roman"/>
                <w:bCs/>
                <w:sz w:val="18"/>
                <w:szCs w:val="18"/>
              </w:rPr>
              <w:t xml:space="preserve">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r w:rsidR="00A1408A" w:rsidRPr="003D6CA6">
              <w:rPr>
                <w:rFonts w:ascii="Times New Roman" w:hAnsi="Times New Roman" w:cs="Times New Roman"/>
                <w:bCs/>
                <w:sz w:val="18"/>
                <w:szCs w:val="18"/>
              </w:rPr>
              <w:t>.</w:t>
            </w:r>
          </w:p>
          <w:p w14:paraId="27A66625" w14:textId="77777777" w:rsidR="00674001" w:rsidRPr="003D6CA6" w:rsidRDefault="00581444" w:rsidP="00581444">
            <w:pPr>
              <w:autoSpaceDE w:val="0"/>
              <w:autoSpaceDN w:val="0"/>
              <w:adjustRightInd w:val="0"/>
              <w:spacing w:after="0" w:line="240" w:lineRule="auto"/>
              <w:jc w:val="both"/>
              <w:rPr>
                <w:rFonts w:ascii="Times New Roman" w:hAnsi="Times New Roman" w:cs="Times New Roman"/>
                <w:bCs/>
                <w:sz w:val="18"/>
                <w:szCs w:val="18"/>
              </w:rPr>
            </w:pPr>
            <w:r w:rsidRPr="003D6CA6">
              <w:rPr>
                <w:rFonts w:ascii="Times New Roman" w:hAnsi="Times New Roman" w:cs="Times New Roman"/>
                <w:bCs/>
                <w:sz w:val="18"/>
                <w:szCs w:val="18"/>
              </w:rPr>
              <w:t>2</w:t>
            </w:r>
            <w:r w:rsidR="00A1408A" w:rsidRPr="003D6CA6">
              <w:rPr>
                <w:rFonts w:ascii="Times New Roman" w:hAnsi="Times New Roman" w:cs="Times New Roman"/>
                <w:bCs/>
                <w:sz w:val="18"/>
                <w:szCs w:val="18"/>
              </w:rPr>
              <w:t>. У</w:t>
            </w:r>
            <w:r w:rsidRPr="003D6CA6">
              <w:rPr>
                <w:rFonts w:ascii="Times New Roman" w:hAnsi="Times New Roman" w:cs="Times New Roman"/>
                <w:bCs/>
                <w:sz w:val="18"/>
                <w:szCs w:val="18"/>
              </w:rPr>
              <w:t>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r w:rsidR="00674001" w:rsidRPr="003D6CA6">
              <w:rPr>
                <w:rFonts w:ascii="Times New Roman" w:hAnsi="Times New Roman" w:cs="Times New Roman"/>
                <w:bCs/>
                <w:sz w:val="18"/>
                <w:szCs w:val="18"/>
              </w:rPr>
              <w:t>.</w:t>
            </w:r>
          </w:p>
          <w:p w14:paraId="35A963EC" w14:textId="77777777" w:rsidR="00581444" w:rsidRPr="003D6CA6" w:rsidRDefault="00581444" w:rsidP="00581444">
            <w:pPr>
              <w:autoSpaceDE w:val="0"/>
              <w:autoSpaceDN w:val="0"/>
              <w:adjustRightInd w:val="0"/>
              <w:spacing w:after="0" w:line="240" w:lineRule="auto"/>
              <w:jc w:val="both"/>
              <w:rPr>
                <w:rFonts w:ascii="Times New Roman" w:hAnsi="Times New Roman" w:cs="Times New Roman"/>
                <w:bCs/>
                <w:sz w:val="18"/>
                <w:szCs w:val="18"/>
              </w:rPr>
            </w:pPr>
            <w:r w:rsidRPr="003D6CA6">
              <w:rPr>
                <w:rFonts w:ascii="Times New Roman" w:hAnsi="Times New Roman" w:cs="Times New Roman"/>
                <w:bCs/>
                <w:sz w:val="18"/>
                <w:szCs w:val="18"/>
              </w:rPr>
              <w:t>3</w:t>
            </w:r>
            <w:r w:rsidR="00A1408A" w:rsidRPr="003D6CA6">
              <w:rPr>
                <w:rFonts w:ascii="Times New Roman" w:hAnsi="Times New Roman" w:cs="Times New Roman"/>
                <w:bCs/>
                <w:sz w:val="18"/>
                <w:szCs w:val="18"/>
              </w:rPr>
              <w:t>. У</w:t>
            </w:r>
            <w:r w:rsidRPr="003D6CA6">
              <w:rPr>
                <w:rFonts w:ascii="Times New Roman" w:hAnsi="Times New Roman" w:cs="Times New Roman"/>
                <w:bCs/>
                <w:sz w:val="18"/>
                <w:szCs w:val="18"/>
              </w:rPr>
              <w:t>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r w:rsidR="00A1408A" w:rsidRPr="003D6CA6">
              <w:rPr>
                <w:rFonts w:ascii="Times New Roman" w:hAnsi="Times New Roman" w:cs="Times New Roman"/>
                <w:bCs/>
                <w:sz w:val="18"/>
                <w:szCs w:val="18"/>
              </w:rPr>
              <w:t>.</w:t>
            </w:r>
          </w:p>
          <w:p w14:paraId="3E6B1D57" w14:textId="1AF3D039" w:rsidR="00581444" w:rsidRPr="003D6CA6" w:rsidRDefault="00581444" w:rsidP="00581444">
            <w:pPr>
              <w:autoSpaceDE w:val="0"/>
              <w:autoSpaceDN w:val="0"/>
              <w:adjustRightInd w:val="0"/>
              <w:spacing w:after="0" w:line="240" w:lineRule="auto"/>
              <w:jc w:val="both"/>
              <w:rPr>
                <w:rFonts w:ascii="Times New Roman" w:hAnsi="Times New Roman" w:cs="Times New Roman"/>
                <w:bCs/>
                <w:sz w:val="18"/>
                <w:szCs w:val="18"/>
              </w:rPr>
            </w:pPr>
            <w:r w:rsidRPr="003D6CA6">
              <w:rPr>
                <w:rFonts w:ascii="Times New Roman" w:hAnsi="Times New Roman" w:cs="Times New Roman"/>
                <w:bCs/>
                <w:sz w:val="18"/>
                <w:szCs w:val="18"/>
              </w:rPr>
              <w:t>4</w:t>
            </w:r>
            <w:r w:rsidR="00A1408A" w:rsidRPr="003D6CA6">
              <w:rPr>
                <w:rFonts w:ascii="Times New Roman" w:hAnsi="Times New Roman" w:cs="Times New Roman"/>
                <w:bCs/>
                <w:sz w:val="18"/>
                <w:szCs w:val="18"/>
              </w:rPr>
              <w:t>. Н</w:t>
            </w:r>
            <w:r w:rsidRPr="003D6CA6">
              <w:rPr>
                <w:rFonts w:ascii="Times New Roman" w:hAnsi="Times New Roman" w:cs="Times New Roman"/>
                <w:bCs/>
                <w:sz w:val="18"/>
                <w:szCs w:val="18"/>
              </w:rPr>
              <w:t>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w:t>
            </w:r>
            <w:r w:rsidRPr="003D6CA6">
              <w:rPr>
                <w:rFonts w:ascii="Times New Roman" w:hAnsi="Times New Roman" w:cs="Times New Roman"/>
                <w:bCs/>
                <w:sz w:val="18"/>
                <w:szCs w:val="18"/>
                <w:vertAlign w:val="superscript"/>
              </w:rPr>
              <w:t>36</w:t>
            </w:r>
            <w:r w:rsidRPr="003D6CA6">
              <w:rPr>
                <w:rFonts w:ascii="Times New Roman" w:hAnsi="Times New Roman" w:cs="Times New Roman"/>
                <w:bCs/>
                <w:sz w:val="18"/>
                <w:szCs w:val="18"/>
              </w:rPr>
              <w:t xml:space="preserve"> Земельного кодекса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8" w:history="1">
              <w:r w:rsidRPr="003D6CA6">
                <w:rPr>
                  <w:rStyle w:val="a3"/>
                  <w:rFonts w:ascii="Times New Roman" w:hAnsi="Times New Roman" w:cs="Times New Roman"/>
                  <w:bCs/>
                  <w:color w:val="auto"/>
                  <w:sz w:val="18"/>
                  <w:szCs w:val="18"/>
                  <w:u w:val="none"/>
                </w:rPr>
                <w:t>частью 11 статьи 55</w:t>
              </w:r>
              <w:r w:rsidRPr="003D6CA6">
                <w:rPr>
                  <w:rStyle w:val="a3"/>
                  <w:rFonts w:ascii="Times New Roman" w:hAnsi="Times New Roman" w:cs="Times New Roman"/>
                  <w:bCs/>
                  <w:color w:val="auto"/>
                  <w:sz w:val="18"/>
                  <w:szCs w:val="18"/>
                  <w:u w:val="none"/>
                  <w:vertAlign w:val="superscript"/>
                </w:rPr>
                <w:t>32</w:t>
              </w:r>
            </w:hyperlink>
            <w:r w:rsidRPr="003D6CA6">
              <w:rPr>
                <w:rFonts w:ascii="Times New Roman" w:hAnsi="Times New Roman" w:cs="Times New Roman"/>
                <w:bCs/>
                <w:sz w:val="18"/>
                <w:szCs w:val="18"/>
              </w:rPr>
              <w:t xml:space="preserve"> Градостроительного кодекса Российской Федерации</w:t>
            </w:r>
            <w:r w:rsidR="00A1408A" w:rsidRPr="003D6CA6">
              <w:rPr>
                <w:rFonts w:ascii="Times New Roman" w:hAnsi="Times New Roman" w:cs="Times New Roman"/>
                <w:bCs/>
                <w:sz w:val="18"/>
                <w:szCs w:val="18"/>
              </w:rPr>
              <w:t>.</w:t>
            </w:r>
          </w:p>
          <w:p w14:paraId="2E516CD2" w14:textId="1687CCFD" w:rsidR="00581444" w:rsidRPr="003D6CA6" w:rsidRDefault="00581444" w:rsidP="00581444">
            <w:pPr>
              <w:autoSpaceDE w:val="0"/>
              <w:autoSpaceDN w:val="0"/>
              <w:adjustRightInd w:val="0"/>
              <w:spacing w:after="0" w:line="240" w:lineRule="auto"/>
              <w:jc w:val="both"/>
              <w:rPr>
                <w:rFonts w:ascii="Times New Roman" w:hAnsi="Times New Roman" w:cs="Times New Roman"/>
                <w:bCs/>
                <w:sz w:val="18"/>
                <w:szCs w:val="18"/>
              </w:rPr>
            </w:pPr>
            <w:r w:rsidRPr="003D6CA6">
              <w:rPr>
                <w:rFonts w:ascii="Times New Roman" w:hAnsi="Times New Roman" w:cs="Times New Roman"/>
                <w:bCs/>
                <w:sz w:val="18"/>
                <w:szCs w:val="18"/>
              </w:rPr>
              <w:t>5</w:t>
            </w:r>
            <w:r w:rsidR="00A1408A" w:rsidRPr="003D6CA6">
              <w:rPr>
                <w:rFonts w:ascii="Times New Roman" w:hAnsi="Times New Roman" w:cs="Times New Roman"/>
                <w:bCs/>
                <w:sz w:val="18"/>
                <w:szCs w:val="18"/>
              </w:rPr>
              <w:t>. Н</w:t>
            </w:r>
            <w:r w:rsidRPr="003D6CA6">
              <w:rPr>
                <w:rFonts w:ascii="Times New Roman" w:hAnsi="Times New Roman" w:cs="Times New Roman"/>
                <w:bCs/>
                <w:sz w:val="18"/>
                <w:szCs w:val="18"/>
              </w:rPr>
              <w:t xml:space="preserve">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9" w:history="1">
              <w:r w:rsidRPr="003D6CA6">
                <w:rPr>
                  <w:rStyle w:val="a3"/>
                  <w:rFonts w:ascii="Times New Roman" w:hAnsi="Times New Roman" w:cs="Times New Roman"/>
                  <w:bCs/>
                  <w:color w:val="auto"/>
                  <w:sz w:val="18"/>
                  <w:szCs w:val="18"/>
                  <w:u w:val="none"/>
                </w:rPr>
                <w:t>статьей 39</w:t>
              </w:r>
              <w:r w:rsidRPr="003D6CA6">
                <w:rPr>
                  <w:rStyle w:val="a3"/>
                  <w:rFonts w:ascii="Times New Roman" w:hAnsi="Times New Roman" w:cs="Times New Roman"/>
                  <w:bCs/>
                  <w:color w:val="auto"/>
                  <w:sz w:val="18"/>
                  <w:szCs w:val="18"/>
                  <w:u w:val="none"/>
                  <w:vertAlign w:val="superscript"/>
                </w:rPr>
                <w:t>36</w:t>
              </w:r>
            </w:hyperlink>
            <w:r w:rsidRPr="003D6CA6">
              <w:rPr>
                <w:rFonts w:ascii="Times New Roman" w:hAnsi="Times New Roman" w:cs="Times New Roman"/>
                <w:bCs/>
                <w:sz w:val="18"/>
                <w:szCs w:val="18"/>
              </w:rPr>
              <w:t xml:space="preserve"> Земельного кодекса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r w:rsidR="00674001" w:rsidRPr="003D6CA6">
              <w:rPr>
                <w:rFonts w:ascii="Times New Roman" w:hAnsi="Times New Roman" w:cs="Times New Roman"/>
                <w:bCs/>
                <w:sz w:val="18"/>
                <w:szCs w:val="18"/>
              </w:rPr>
              <w:t>.</w:t>
            </w:r>
          </w:p>
          <w:p w14:paraId="04C88271" w14:textId="77777777" w:rsidR="00581444" w:rsidRPr="003D6CA6" w:rsidRDefault="00581444" w:rsidP="00581444">
            <w:pPr>
              <w:autoSpaceDE w:val="0"/>
              <w:autoSpaceDN w:val="0"/>
              <w:adjustRightInd w:val="0"/>
              <w:spacing w:after="0" w:line="240" w:lineRule="auto"/>
              <w:jc w:val="both"/>
              <w:rPr>
                <w:rFonts w:ascii="Times New Roman" w:hAnsi="Times New Roman" w:cs="Times New Roman"/>
                <w:bCs/>
                <w:sz w:val="18"/>
                <w:szCs w:val="18"/>
              </w:rPr>
            </w:pPr>
            <w:r w:rsidRPr="003D6CA6">
              <w:rPr>
                <w:rFonts w:ascii="Times New Roman" w:hAnsi="Times New Roman" w:cs="Times New Roman"/>
                <w:bCs/>
                <w:sz w:val="18"/>
                <w:szCs w:val="18"/>
              </w:rPr>
              <w:t>6</w:t>
            </w:r>
            <w:r w:rsidR="00A1408A" w:rsidRPr="003D6CA6">
              <w:rPr>
                <w:rFonts w:ascii="Times New Roman" w:hAnsi="Times New Roman" w:cs="Times New Roman"/>
                <w:bCs/>
                <w:sz w:val="18"/>
                <w:szCs w:val="18"/>
              </w:rPr>
              <w:t>. У</w:t>
            </w:r>
            <w:r w:rsidRPr="003D6CA6">
              <w:rPr>
                <w:rFonts w:ascii="Times New Roman" w:hAnsi="Times New Roman" w:cs="Times New Roman"/>
                <w:bCs/>
                <w:sz w:val="18"/>
                <w:szCs w:val="18"/>
              </w:rPr>
              <w:t>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w:t>
            </w:r>
            <w:r w:rsidR="006B3744" w:rsidRPr="003D6CA6">
              <w:rPr>
                <w:rFonts w:ascii="Times New Roman" w:hAnsi="Times New Roman" w:cs="Times New Roman"/>
                <w:bCs/>
                <w:sz w:val="18"/>
                <w:szCs w:val="18"/>
              </w:rPr>
              <w:t xml:space="preserve"> собственности</w:t>
            </w:r>
            <w:r w:rsidR="00A1408A" w:rsidRPr="003D6CA6">
              <w:rPr>
                <w:rFonts w:ascii="Times New Roman" w:hAnsi="Times New Roman" w:cs="Times New Roman"/>
                <w:bCs/>
                <w:sz w:val="18"/>
                <w:szCs w:val="18"/>
              </w:rPr>
              <w:t>.</w:t>
            </w:r>
          </w:p>
          <w:p w14:paraId="1B40EDD6" w14:textId="77777777" w:rsidR="00581444" w:rsidRPr="003D6CA6" w:rsidRDefault="00581444" w:rsidP="00581444">
            <w:pPr>
              <w:autoSpaceDE w:val="0"/>
              <w:autoSpaceDN w:val="0"/>
              <w:adjustRightInd w:val="0"/>
              <w:spacing w:after="0" w:line="240" w:lineRule="auto"/>
              <w:jc w:val="both"/>
              <w:rPr>
                <w:rFonts w:ascii="Times New Roman" w:hAnsi="Times New Roman" w:cs="Times New Roman"/>
                <w:bCs/>
                <w:sz w:val="18"/>
                <w:szCs w:val="18"/>
              </w:rPr>
            </w:pPr>
            <w:r w:rsidRPr="003D6CA6">
              <w:rPr>
                <w:rFonts w:ascii="Times New Roman" w:hAnsi="Times New Roman" w:cs="Times New Roman"/>
                <w:bCs/>
                <w:sz w:val="18"/>
                <w:szCs w:val="18"/>
              </w:rPr>
              <w:t>7</w:t>
            </w:r>
            <w:r w:rsidR="00A1408A" w:rsidRPr="003D6CA6">
              <w:rPr>
                <w:rFonts w:ascii="Times New Roman" w:hAnsi="Times New Roman" w:cs="Times New Roman"/>
                <w:bCs/>
                <w:sz w:val="18"/>
                <w:szCs w:val="18"/>
              </w:rPr>
              <w:t>. У</w:t>
            </w:r>
            <w:r w:rsidRPr="003D6CA6">
              <w:rPr>
                <w:rFonts w:ascii="Times New Roman" w:hAnsi="Times New Roman" w:cs="Times New Roman"/>
                <w:bCs/>
                <w:sz w:val="18"/>
                <w:szCs w:val="18"/>
              </w:rPr>
              <w:t>казанный в заявлении о предоставлении земельного участка земельный участок является зарезервированным для государственных или муниципальных нужд</w:t>
            </w:r>
            <w:r w:rsidR="006B3744" w:rsidRPr="003D6CA6">
              <w:rPr>
                <w:rFonts w:ascii="Times New Roman" w:hAnsi="Times New Roman" w:cs="Times New Roman"/>
                <w:bCs/>
                <w:sz w:val="18"/>
                <w:szCs w:val="18"/>
              </w:rPr>
              <w:t>,</w:t>
            </w:r>
            <w:r w:rsidRPr="003D6CA6">
              <w:rPr>
                <w:rFonts w:ascii="Times New Roman" w:hAnsi="Times New Roman" w:cs="Times New Roman"/>
                <w:bCs/>
                <w:sz w:val="18"/>
                <w:szCs w:val="18"/>
              </w:rPr>
              <w:t xml:space="preserve"> </w:t>
            </w:r>
            <w:r w:rsidR="006B3744" w:rsidRPr="003D6CA6">
              <w:rPr>
                <w:rFonts w:ascii="Times New Roman" w:hAnsi="Times New Roman" w:cs="Times New Roman"/>
                <w:bCs/>
                <w:sz w:val="18"/>
                <w:szCs w:val="18"/>
              </w:rPr>
              <w:t xml:space="preserve">за исключением </w:t>
            </w:r>
            <w:r w:rsidRPr="003D6CA6">
              <w:rPr>
                <w:rFonts w:ascii="Times New Roman" w:hAnsi="Times New Roman" w:cs="Times New Roman"/>
                <w:bCs/>
                <w:sz w:val="18"/>
                <w:szCs w:val="18"/>
              </w:rPr>
              <w:t>случа</w:t>
            </w:r>
            <w:r w:rsidR="006B3744" w:rsidRPr="003D6CA6">
              <w:rPr>
                <w:rFonts w:ascii="Times New Roman" w:hAnsi="Times New Roman" w:cs="Times New Roman"/>
                <w:bCs/>
                <w:sz w:val="18"/>
                <w:szCs w:val="18"/>
              </w:rPr>
              <w:t xml:space="preserve">я </w:t>
            </w:r>
            <w:r w:rsidRPr="003D6CA6">
              <w:rPr>
                <w:rFonts w:ascii="Times New Roman" w:hAnsi="Times New Roman" w:cs="Times New Roman"/>
                <w:bCs/>
                <w:sz w:val="18"/>
                <w:szCs w:val="18"/>
              </w:rPr>
              <w:t>предоставлени</w:t>
            </w:r>
            <w:r w:rsidR="006B3744" w:rsidRPr="003D6CA6">
              <w:rPr>
                <w:rFonts w:ascii="Times New Roman" w:hAnsi="Times New Roman" w:cs="Times New Roman"/>
                <w:bCs/>
                <w:sz w:val="18"/>
                <w:szCs w:val="18"/>
              </w:rPr>
              <w:t>я</w:t>
            </w:r>
            <w:r w:rsidRPr="003D6CA6">
              <w:rPr>
                <w:rFonts w:ascii="Times New Roman" w:hAnsi="Times New Roman" w:cs="Times New Roman"/>
                <w:bCs/>
                <w:sz w:val="18"/>
                <w:szCs w:val="18"/>
              </w:rPr>
              <w:t xml:space="preserve"> земельного участка </w:t>
            </w:r>
            <w:r w:rsidR="006B3744" w:rsidRPr="003D6CA6">
              <w:rPr>
                <w:rFonts w:ascii="Times New Roman" w:hAnsi="Times New Roman" w:cs="Times New Roman"/>
                <w:bCs/>
                <w:sz w:val="18"/>
                <w:szCs w:val="18"/>
              </w:rPr>
              <w:t>для целей резервирования</w:t>
            </w:r>
            <w:r w:rsidR="00A1408A" w:rsidRPr="003D6CA6">
              <w:rPr>
                <w:rFonts w:ascii="Times New Roman" w:hAnsi="Times New Roman" w:cs="Times New Roman"/>
                <w:bCs/>
                <w:sz w:val="18"/>
                <w:szCs w:val="18"/>
              </w:rPr>
              <w:t>.</w:t>
            </w:r>
          </w:p>
          <w:p w14:paraId="24F0FAD8" w14:textId="77777777" w:rsidR="00581444" w:rsidRPr="003D6CA6" w:rsidRDefault="00581444" w:rsidP="00581444">
            <w:pPr>
              <w:autoSpaceDE w:val="0"/>
              <w:autoSpaceDN w:val="0"/>
              <w:adjustRightInd w:val="0"/>
              <w:spacing w:after="0" w:line="240" w:lineRule="auto"/>
              <w:jc w:val="both"/>
              <w:rPr>
                <w:rFonts w:ascii="Times New Roman" w:hAnsi="Times New Roman" w:cs="Times New Roman"/>
                <w:bCs/>
                <w:sz w:val="18"/>
                <w:szCs w:val="18"/>
              </w:rPr>
            </w:pPr>
            <w:r w:rsidRPr="003D6CA6">
              <w:rPr>
                <w:rFonts w:ascii="Times New Roman" w:hAnsi="Times New Roman" w:cs="Times New Roman"/>
                <w:bCs/>
                <w:sz w:val="18"/>
                <w:szCs w:val="18"/>
              </w:rPr>
              <w:t>8</w:t>
            </w:r>
            <w:r w:rsidR="00A1408A" w:rsidRPr="003D6CA6">
              <w:rPr>
                <w:rFonts w:ascii="Times New Roman" w:hAnsi="Times New Roman" w:cs="Times New Roman"/>
                <w:bCs/>
                <w:sz w:val="18"/>
                <w:szCs w:val="18"/>
              </w:rPr>
              <w:t>. У</w:t>
            </w:r>
            <w:r w:rsidRPr="003D6CA6">
              <w:rPr>
                <w:rFonts w:ascii="Times New Roman" w:hAnsi="Times New Roman" w:cs="Times New Roman"/>
                <w:bCs/>
                <w:sz w:val="18"/>
                <w:szCs w:val="18"/>
              </w:rPr>
              <w:t>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r w:rsidR="00A1408A" w:rsidRPr="003D6CA6">
              <w:rPr>
                <w:rFonts w:ascii="Times New Roman" w:hAnsi="Times New Roman" w:cs="Times New Roman"/>
                <w:bCs/>
                <w:sz w:val="18"/>
                <w:szCs w:val="18"/>
              </w:rPr>
              <w:t>.</w:t>
            </w:r>
          </w:p>
          <w:p w14:paraId="4BD3EA9D" w14:textId="77777777" w:rsidR="00581444" w:rsidRPr="003D6CA6" w:rsidRDefault="00581444" w:rsidP="00581444">
            <w:pPr>
              <w:autoSpaceDE w:val="0"/>
              <w:autoSpaceDN w:val="0"/>
              <w:adjustRightInd w:val="0"/>
              <w:spacing w:after="0" w:line="240" w:lineRule="auto"/>
              <w:jc w:val="both"/>
              <w:rPr>
                <w:rFonts w:ascii="Times New Roman" w:hAnsi="Times New Roman" w:cs="Times New Roman"/>
                <w:bCs/>
                <w:sz w:val="18"/>
                <w:szCs w:val="18"/>
              </w:rPr>
            </w:pPr>
            <w:r w:rsidRPr="003D6CA6">
              <w:rPr>
                <w:rFonts w:ascii="Times New Roman" w:hAnsi="Times New Roman" w:cs="Times New Roman"/>
                <w:bCs/>
                <w:sz w:val="18"/>
                <w:szCs w:val="18"/>
              </w:rPr>
              <w:t>9</w:t>
            </w:r>
            <w:r w:rsidR="00A1408A" w:rsidRPr="003D6CA6">
              <w:rPr>
                <w:rFonts w:ascii="Times New Roman" w:hAnsi="Times New Roman" w:cs="Times New Roman"/>
                <w:bCs/>
                <w:sz w:val="18"/>
                <w:szCs w:val="18"/>
              </w:rPr>
              <w:t>. У</w:t>
            </w:r>
            <w:r w:rsidRPr="003D6CA6">
              <w:rPr>
                <w:rFonts w:ascii="Times New Roman" w:hAnsi="Times New Roman" w:cs="Times New Roman"/>
                <w:bCs/>
                <w:sz w:val="18"/>
                <w:szCs w:val="18"/>
              </w:rPr>
              <w:t>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r w:rsidR="00A1408A" w:rsidRPr="003D6CA6">
              <w:rPr>
                <w:rFonts w:ascii="Times New Roman" w:hAnsi="Times New Roman" w:cs="Times New Roman"/>
                <w:bCs/>
                <w:sz w:val="18"/>
                <w:szCs w:val="18"/>
              </w:rPr>
              <w:t>.</w:t>
            </w:r>
          </w:p>
          <w:p w14:paraId="1BDC6114" w14:textId="77777777" w:rsidR="00581444" w:rsidRPr="003D6CA6" w:rsidRDefault="00A1408A" w:rsidP="00581444">
            <w:pPr>
              <w:autoSpaceDE w:val="0"/>
              <w:autoSpaceDN w:val="0"/>
              <w:adjustRightInd w:val="0"/>
              <w:spacing w:after="0" w:line="240" w:lineRule="auto"/>
              <w:jc w:val="both"/>
              <w:rPr>
                <w:rFonts w:ascii="Times New Roman" w:hAnsi="Times New Roman" w:cs="Times New Roman"/>
                <w:bCs/>
                <w:sz w:val="18"/>
                <w:szCs w:val="18"/>
              </w:rPr>
            </w:pPr>
            <w:r w:rsidRPr="003D6CA6">
              <w:rPr>
                <w:rFonts w:ascii="Times New Roman" w:hAnsi="Times New Roman" w:cs="Times New Roman"/>
                <w:bCs/>
                <w:sz w:val="18"/>
                <w:szCs w:val="18"/>
              </w:rPr>
              <w:t>10. У</w:t>
            </w:r>
            <w:r w:rsidR="00581444" w:rsidRPr="003D6CA6">
              <w:rPr>
                <w:rFonts w:ascii="Times New Roman" w:hAnsi="Times New Roman" w:cs="Times New Roman"/>
                <w:bCs/>
                <w:sz w:val="18"/>
                <w:szCs w:val="18"/>
              </w:rPr>
              <w:t>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r w:rsidRPr="003D6CA6">
              <w:rPr>
                <w:rFonts w:ascii="Times New Roman" w:hAnsi="Times New Roman" w:cs="Times New Roman"/>
                <w:bCs/>
                <w:sz w:val="18"/>
                <w:szCs w:val="18"/>
              </w:rPr>
              <w:t>.</w:t>
            </w:r>
          </w:p>
          <w:p w14:paraId="70850026" w14:textId="72CFB4D0" w:rsidR="00581444" w:rsidRPr="003D6CA6" w:rsidRDefault="00A1408A" w:rsidP="00581444">
            <w:pPr>
              <w:autoSpaceDE w:val="0"/>
              <w:autoSpaceDN w:val="0"/>
              <w:adjustRightInd w:val="0"/>
              <w:spacing w:after="0" w:line="240" w:lineRule="auto"/>
              <w:jc w:val="both"/>
              <w:rPr>
                <w:rFonts w:ascii="Times New Roman" w:hAnsi="Times New Roman" w:cs="Times New Roman"/>
                <w:bCs/>
                <w:sz w:val="18"/>
                <w:szCs w:val="18"/>
              </w:rPr>
            </w:pPr>
            <w:r w:rsidRPr="003D6CA6">
              <w:rPr>
                <w:rFonts w:ascii="Times New Roman" w:hAnsi="Times New Roman" w:cs="Times New Roman"/>
                <w:bCs/>
                <w:sz w:val="18"/>
                <w:szCs w:val="18"/>
              </w:rPr>
              <w:t>11. У</w:t>
            </w:r>
            <w:r w:rsidR="00581444" w:rsidRPr="003D6CA6">
              <w:rPr>
                <w:rFonts w:ascii="Times New Roman" w:hAnsi="Times New Roman" w:cs="Times New Roman"/>
                <w:bCs/>
                <w:sz w:val="18"/>
                <w:szCs w:val="18"/>
              </w:rPr>
              <w:t xml:space="preserve">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0" w:history="1">
              <w:r w:rsidR="00581444" w:rsidRPr="003D6CA6">
                <w:rPr>
                  <w:rStyle w:val="a3"/>
                  <w:rFonts w:ascii="Times New Roman" w:hAnsi="Times New Roman" w:cs="Times New Roman"/>
                  <w:bCs/>
                  <w:color w:val="auto"/>
                  <w:sz w:val="18"/>
                  <w:szCs w:val="18"/>
                  <w:u w:val="none"/>
                </w:rPr>
                <w:t>пунктом 19 статьи 39</w:t>
              </w:r>
              <w:r w:rsidR="00581444" w:rsidRPr="003D6CA6">
                <w:rPr>
                  <w:rStyle w:val="a3"/>
                  <w:rFonts w:ascii="Times New Roman" w:hAnsi="Times New Roman" w:cs="Times New Roman"/>
                  <w:bCs/>
                  <w:color w:val="auto"/>
                  <w:sz w:val="18"/>
                  <w:szCs w:val="18"/>
                  <w:u w:val="none"/>
                  <w:vertAlign w:val="superscript"/>
                </w:rPr>
                <w:t>11</w:t>
              </w:r>
            </w:hyperlink>
            <w:r w:rsidR="00581444" w:rsidRPr="003D6CA6">
              <w:rPr>
                <w:rFonts w:ascii="Times New Roman" w:hAnsi="Times New Roman" w:cs="Times New Roman"/>
                <w:bCs/>
                <w:sz w:val="18"/>
                <w:szCs w:val="18"/>
              </w:rPr>
              <w:t xml:space="preserve"> Земельного кодекса РФ</w:t>
            </w:r>
            <w:r w:rsidRPr="003D6CA6">
              <w:rPr>
                <w:rFonts w:ascii="Times New Roman" w:hAnsi="Times New Roman" w:cs="Times New Roman"/>
                <w:bCs/>
                <w:sz w:val="18"/>
                <w:szCs w:val="18"/>
              </w:rPr>
              <w:t>.</w:t>
            </w:r>
          </w:p>
          <w:p w14:paraId="3963A160" w14:textId="047DF60A" w:rsidR="00581444" w:rsidRPr="003D6CA6" w:rsidRDefault="00581444" w:rsidP="00581444">
            <w:pPr>
              <w:autoSpaceDE w:val="0"/>
              <w:autoSpaceDN w:val="0"/>
              <w:adjustRightInd w:val="0"/>
              <w:spacing w:after="0" w:line="240" w:lineRule="auto"/>
              <w:jc w:val="both"/>
              <w:rPr>
                <w:rFonts w:ascii="Times New Roman" w:hAnsi="Times New Roman" w:cs="Times New Roman"/>
                <w:bCs/>
                <w:sz w:val="18"/>
                <w:szCs w:val="18"/>
              </w:rPr>
            </w:pPr>
            <w:r w:rsidRPr="003D6CA6">
              <w:rPr>
                <w:rFonts w:ascii="Times New Roman" w:hAnsi="Times New Roman" w:cs="Times New Roman"/>
                <w:bCs/>
                <w:sz w:val="18"/>
                <w:szCs w:val="18"/>
              </w:rPr>
              <w:t>12</w:t>
            </w:r>
            <w:r w:rsidR="00A1408A" w:rsidRPr="003D6CA6">
              <w:rPr>
                <w:rFonts w:ascii="Times New Roman" w:hAnsi="Times New Roman" w:cs="Times New Roman"/>
                <w:bCs/>
                <w:sz w:val="18"/>
                <w:szCs w:val="18"/>
              </w:rPr>
              <w:t>. В</w:t>
            </w:r>
            <w:r w:rsidRPr="003D6CA6">
              <w:rPr>
                <w:rFonts w:ascii="Times New Roman" w:hAnsi="Times New Roman" w:cs="Times New Roman"/>
                <w:bCs/>
                <w:sz w:val="18"/>
                <w:szCs w:val="18"/>
              </w:rPr>
              <w:t xml:space="preserve"> отношении земельного участка, указанного в заявлении о его предоставлении, поступило предусмотренное </w:t>
            </w:r>
            <w:hyperlink r:id="rId11" w:history="1">
              <w:r w:rsidRPr="003D6CA6">
                <w:rPr>
                  <w:rStyle w:val="a3"/>
                  <w:rFonts w:ascii="Times New Roman" w:hAnsi="Times New Roman" w:cs="Times New Roman"/>
                  <w:bCs/>
                  <w:color w:val="auto"/>
                  <w:sz w:val="18"/>
                  <w:szCs w:val="18"/>
                  <w:u w:val="none"/>
                </w:rPr>
                <w:t>подпунктом 6 пункта 4 статьи 39</w:t>
              </w:r>
              <w:r w:rsidRPr="003D6CA6">
                <w:rPr>
                  <w:rStyle w:val="a3"/>
                  <w:rFonts w:ascii="Times New Roman" w:hAnsi="Times New Roman" w:cs="Times New Roman"/>
                  <w:bCs/>
                  <w:color w:val="auto"/>
                  <w:sz w:val="18"/>
                  <w:szCs w:val="18"/>
                  <w:u w:val="none"/>
                  <w:vertAlign w:val="superscript"/>
                </w:rPr>
                <w:t>11</w:t>
              </w:r>
            </w:hyperlink>
            <w:r w:rsidRPr="003D6CA6">
              <w:rPr>
                <w:rFonts w:ascii="Times New Roman" w:hAnsi="Times New Roman" w:cs="Times New Roman"/>
                <w:bCs/>
                <w:sz w:val="18"/>
                <w:szCs w:val="18"/>
              </w:rPr>
              <w:t xml:space="preserve">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2" w:history="1">
              <w:r w:rsidRPr="003D6CA6">
                <w:rPr>
                  <w:rStyle w:val="a3"/>
                  <w:rFonts w:ascii="Times New Roman" w:hAnsi="Times New Roman" w:cs="Times New Roman"/>
                  <w:bCs/>
                  <w:color w:val="auto"/>
                  <w:sz w:val="18"/>
                  <w:szCs w:val="18"/>
                  <w:u w:val="none"/>
                </w:rPr>
                <w:t>подпунктом 4 пункта 4 статьи 39</w:t>
              </w:r>
              <w:r w:rsidRPr="003D6CA6">
                <w:rPr>
                  <w:rStyle w:val="a3"/>
                  <w:rFonts w:ascii="Times New Roman" w:hAnsi="Times New Roman" w:cs="Times New Roman"/>
                  <w:bCs/>
                  <w:color w:val="auto"/>
                  <w:sz w:val="18"/>
                  <w:szCs w:val="18"/>
                  <w:u w:val="none"/>
                  <w:vertAlign w:val="superscript"/>
                </w:rPr>
                <w:t>11</w:t>
              </w:r>
            </w:hyperlink>
            <w:r w:rsidRPr="003D6CA6">
              <w:rPr>
                <w:rFonts w:ascii="Times New Roman" w:hAnsi="Times New Roman" w:cs="Times New Roman"/>
                <w:bCs/>
                <w:sz w:val="18"/>
                <w:szCs w:val="18"/>
              </w:rPr>
              <w:t xml:space="preserve"> Земельного кодекса РФ и уполномоченным органом не принято решение об отказе в проведении этого аукциона по основаниям, предусмотренным </w:t>
            </w:r>
            <w:hyperlink r:id="rId13" w:history="1">
              <w:r w:rsidRPr="003D6CA6">
                <w:rPr>
                  <w:rStyle w:val="a3"/>
                  <w:rFonts w:ascii="Times New Roman" w:hAnsi="Times New Roman" w:cs="Times New Roman"/>
                  <w:bCs/>
                  <w:color w:val="auto"/>
                  <w:sz w:val="18"/>
                  <w:szCs w:val="18"/>
                  <w:u w:val="none"/>
                </w:rPr>
                <w:t>пунктом 8 статьи 39</w:t>
              </w:r>
              <w:r w:rsidRPr="003D6CA6">
                <w:rPr>
                  <w:rStyle w:val="a3"/>
                  <w:rFonts w:ascii="Times New Roman" w:hAnsi="Times New Roman" w:cs="Times New Roman"/>
                  <w:bCs/>
                  <w:color w:val="auto"/>
                  <w:sz w:val="18"/>
                  <w:szCs w:val="18"/>
                  <w:u w:val="none"/>
                  <w:vertAlign w:val="superscript"/>
                </w:rPr>
                <w:t>11</w:t>
              </w:r>
            </w:hyperlink>
            <w:r w:rsidRPr="003D6CA6">
              <w:rPr>
                <w:rFonts w:ascii="Times New Roman" w:hAnsi="Times New Roman" w:cs="Times New Roman"/>
                <w:bCs/>
                <w:sz w:val="18"/>
                <w:szCs w:val="18"/>
              </w:rPr>
              <w:t xml:space="preserve"> Земельного кодекса РФ</w:t>
            </w:r>
            <w:r w:rsidR="00A1408A" w:rsidRPr="003D6CA6">
              <w:rPr>
                <w:rFonts w:ascii="Times New Roman" w:hAnsi="Times New Roman" w:cs="Times New Roman"/>
                <w:bCs/>
                <w:sz w:val="18"/>
                <w:szCs w:val="18"/>
              </w:rPr>
              <w:t>.</w:t>
            </w:r>
          </w:p>
          <w:p w14:paraId="5A1A6549" w14:textId="41AC8E77" w:rsidR="003D6CA6" w:rsidRPr="003D6CA6" w:rsidRDefault="00581444" w:rsidP="00581444">
            <w:pPr>
              <w:autoSpaceDE w:val="0"/>
              <w:autoSpaceDN w:val="0"/>
              <w:adjustRightInd w:val="0"/>
              <w:spacing w:after="0" w:line="240" w:lineRule="auto"/>
              <w:jc w:val="both"/>
              <w:rPr>
                <w:rFonts w:ascii="Times New Roman" w:hAnsi="Times New Roman" w:cs="Times New Roman"/>
                <w:bCs/>
                <w:sz w:val="18"/>
                <w:szCs w:val="18"/>
              </w:rPr>
            </w:pPr>
            <w:r w:rsidRPr="003D6CA6">
              <w:rPr>
                <w:rFonts w:ascii="Times New Roman" w:hAnsi="Times New Roman" w:cs="Times New Roman"/>
                <w:bCs/>
                <w:sz w:val="18"/>
                <w:szCs w:val="18"/>
              </w:rPr>
              <w:t>13</w:t>
            </w:r>
            <w:r w:rsidR="00A1408A" w:rsidRPr="003D6CA6">
              <w:rPr>
                <w:rFonts w:ascii="Times New Roman" w:hAnsi="Times New Roman" w:cs="Times New Roman"/>
                <w:bCs/>
                <w:sz w:val="18"/>
                <w:szCs w:val="18"/>
              </w:rPr>
              <w:t>. В</w:t>
            </w:r>
            <w:r w:rsidRPr="003D6CA6">
              <w:rPr>
                <w:rFonts w:ascii="Times New Roman" w:hAnsi="Times New Roman" w:cs="Times New Roman"/>
                <w:bCs/>
                <w:sz w:val="18"/>
                <w:szCs w:val="18"/>
              </w:rPr>
              <w:t xml:space="preserve"> отношении земельного участка, указанного в заявлении о его предоставлении, опубликовано и размещено в соответствии с </w:t>
            </w:r>
            <w:hyperlink r:id="rId14" w:history="1">
              <w:r w:rsidRPr="003D6CA6">
                <w:rPr>
                  <w:rStyle w:val="a3"/>
                  <w:rFonts w:ascii="Times New Roman" w:hAnsi="Times New Roman" w:cs="Times New Roman"/>
                  <w:bCs/>
                  <w:color w:val="auto"/>
                  <w:sz w:val="18"/>
                  <w:szCs w:val="18"/>
                  <w:u w:val="none"/>
                </w:rPr>
                <w:t>подпунктом 1 пункта 1 статьи 39</w:t>
              </w:r>
              <w:r w:rsidRPr="003D6CA6">
                <w:rPr>
                  <w:rStyle w:val="a3"/>
                  <w:rFonts w:ascii="Times New Roman" w:hAnsi="Times New Roman" w:cs="Times New Roman"/>
                  <w:bCs/>
                  <w:color w:val="auto"/>
                  <w:sz w:val="18"/>
                  <w:szCs w:val="18"/>
                  <w:u w:val="none"/>
                  <w:vertAlign w:val="superscript"/>
                </w:rPr>
                <w:t>18</w:t>
              </w:r>
            </w:hyperlink>
            <w:r w:rsidRPr="003D6CA6">
              <w:rPr>
                <w:rFonts w:ascii="Times New Roman" w:hAnsi="Times New Roman" w:cs="Times New Roman"/>
                <w:bCs/>
                <w:sz w:val="18"/>
                <w:szCs w:val="18"/>
              </w:rPr>
              <w:t xml:space="preserve">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r w:rsidR="00A1408A" w:rsidRPr="003D6CA6">
              <w:rPr>
                <w:rFonts w:ascii="Times New Roman" w:hAnsi="Times New Roman" w:cs="Times New Roman"/>
                <w:bCs/>
                <w:sz w:val="18"/>
                <w:szCs w:val="18"/>
              </w:rPr>
              <w:t>.</w:t>
            </w:r>
          </w:p>
          <w:p w14:paraId="37F7D697" w14:textId="77777777" w:rsidR="00581444" w:rsidRPr="003D6CA6" w:rsidRDefault="00581444" w:rsidP="00581444">
            <w:pPr>
              <w:autoSpaceDE w:val="0"/>
              <w:autoSpaceDN w:val="0"/>
              <w:adjustRightInd w:val="0"/>
              <w:spacing w:after="0" w:line="240" w:lineRule="auto"/>
              <w:jc w:val="both"/>
              <w:rPr>
                <w:rFonts w:ascii="Times New Roman" w:hAnsi="Times New Roman" w:cs="Times New Roman"/>
                <w:bCs/>
                <w:sz w:val="18"/>
                <w:szCs w:val="18"/>
              </w:rPr>
            </w:pPr>
            <w:r w:rsidRPr="003D6CA6">
              <w:rPr>
                <w:rFonts w:ascii="Times New Roman" w:hAnsi="Times New Roman" w:cs="Times New Roman"/>
                <w:bCs/>
                <w:sz w:val="18"/>
                <w:szCs w:val="18"/>
              </w:rPr>
              <w:t>14</w:t>
            </w:r>
            <w:r w:rsidR="00A1408A" w:rsidRPr="003D6CA6">
              <w:rPr>
                <w:rFonts w:ascii="Times New Roman" w:hAnsi="Times New Roman" w:cs="Times New Roman"/>
                <w:bCs/>
                <w:sz w:val="18"/>
                <w:szCs w:val="18"/>
              </w:rPr>
              <w:t>. Р</w:t>
            </w:r>
            <w:r w:rsidRPr="003D6CA6">
              <w:rPr>
                <w:rFonts w:ascii="Times New Roman" w:hAnsi="Times New Roman" w:cs="Times New Roman"/>
                <w:bCs/>
                <w:sz w:val="18"/>
                <w:szCs w:val="18"/>
              </w:rPr>
              <w:t>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r w:rsidR="00A1408A" w:rsidRPr="003D6CA6">
              <w:rPr>
                <w:rFonts w:ascii="Times New Roman" w:hAnsi="Times New Roman" w:cs="Times New Roman"/>
                <w:bCs/>
                <w:sz w:val="18"/>
                <w:szCs w:val="18"/>
              </w:rPr>
              <w:t>.</w:t>
            </w:r>
          </w:p>
          <w:p w14:paraId="39F02284" w14:textId="77777777" w:rsidR="00581444" w:rsidRPr="003D6CA6" w:rsidRDefault="00581444" w:rsidP="00581444">
            <w:pPr>
              <w:autoSpaceDE w:val="0"/>
              <w:autoSpaceDN w:val="0"/>
              <w:adjustRightInd w:val="0"/>
              <w:spacing w:after="0" w:line="240" w:lineRule="auto"/>
              <w:jc w:val="both"/>
              <w:rPr>
                <w:rFonts w:ascii="Times New Roman" w:hAnsi="Times New Roman" w:cs="Times New Roman"/>
                <w:bCs/>
                <w:sz w:val="18"/>
                <w:szCs w:val="18"/>
              </w:rPr>
            </w:pPr>
            <w:r w:rsidRPr="003D6CA6">
              <w:rPr>
                <w:rFonts w:ascii="Times New Roman" w:hAnsi="Times New Roman" w:cs="Times New Roman"/>
                <w:bCs/>
                <w:sz w:val="18"/>
                <w:szCs w:val="18"/>
              </w:rPr>
              <w:t>15</w:t>
            </w:r>
            <w:r w:rsidR="00A1408A" w:rsidRPr="003D6CA6">
              <w:rPr>
                <w:rFonts w:ascii="Times New Roman" w:hAnsi="Times New Roman" w:cs="Times New Roman"/>
                <w:bCs/>
                <w:sz w:val="18"/>
                <w:szCs w:val="18"/>
              </w:rPr>
              <w:t>. И</w:t>
            </w:r>
            <w:r w:rsidRPr="003D6CA6">
              <w:rPr>
                <w:rFonts w:ascii="Times New Roman" w:hAnsi="Times New Roman" w:cs="Times New Roman"/>
                <w:bCs/>
                <w:sz w:val="18"/>
                <w:szCs w:val="18"/>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r w:rsidR="00A1408A" w:rsidRPr="003D6CA6">
              <w:rPr>
                <w:rFonts w:ascii="Times New Roman" w:hAnsi="Times New Roman" w:cs="Times New Roman"/>
                <w:bCs/>
                <w:sz w:val="18"/>
                <w:szCs w:val="18"/>
              </w:rPr>
              <w:t>.</w:t>
            </w:r>
          </w:p>
          <w:p w14:paraId="4C68FC9E" w14:textId="77777777" w:rsidR="00581444" w:rsidRPr="003D6CA6" w:rsidRDefault="00581444" w:rsidP="00581444">
            <w:pPr>
              <w:autoSpaceDE w:val="0"/>
              <w:autoSpaceDN w:val="0"/>
              <w:adjustRightInd w:val="0"/>
              <w:spacing w:after="0" w:line="240" w:lineRule="auto"/>
              <w:jc w:val="both"/>
              <w:rPr>
                <w:rFonts w:ascii="Times New Roman" w:hAnsi="Times New Roman" w:cs="Times New Roman"/>
                <w:bCs/>
                <w:sz w:val="18"/>
                <w:szCs w:val="18"/>
              </w:rPr>
            </w:pPr>
            <w:r w:rsidRPr="003D6CA6">
              <w:rPr>
                <w:rFonts w:ascii="Times New Roman" w:hAnsi="Times New Roman" w:cs="Times New Roman"/>
                <w:bCs/>
                <w:sz w:val="18"/>
                <w:szCs w:val="18"/>
              </w:rPr>
              <w:t>1</w:t>
            </w:r>
            <w:r w:rsidR="00B336EC" w:rsidRPr="003D6CA6">
              <w:rPr>
                <w:rFonts w:ascii="Times New Roman" w:hAnsi="Times New Roman" w:cs="Times New Roman"/>
                <w:bCs/>
                <w:sz w:val="18"/>
                <w:szCs w:val="18"/>
              </w:rPr>
              <w:t>6</w:t>
            </w:r>
            <w:r w:rsidR="00A1408A" w:rsidRPr="003D6CA6">
              <w:rPr>
                <w:rFonts w:ascii="Times New Roman" w:hAnsi="Times New Roman" w:cs="Times New Roman"/>
                <w:bCs/>
                <w:sz w:val="18"/>
                <w:szCs w:val="18"/>
              </w:rPr>
              <w:t>. У</w:t>
            </w:r>
            <w:r w:rsidRPr="003D6CA6">
              <w:rPr>
                <w:rFonts w:ascii="Times New Roman" w:hAnsi="Times New Roman" w:cs="Times New Roman"/>
                <w:bCs/>
                <w:sz w:val="18"/>
                <w:szCs w:val="18"/>
              </w:rPr>
              <w:t>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r w:rsidR="00A1408A" w:rsidRPr="003D6CA6">
              <w:rPr>
                <w:rFonts w:ascii="Times New Roman" w:hAnsi="Times New Roman" w:cs="Times New Roman"/>
                <w:bCs/>
                <w:sz w:val="18"/>
                <w:szCs w:val="18"/>
              </w:rPr>
              <w:t>.</w:t>
            </w:r>
          </w:p>
          <w:p w14:paraId="72B00AFE" w14:textId="77777777" w:rsidR="00581444" w:rsidRPr="003D6CA6" w:rsidRDefault="00581444" w:rsidP="00581444">
            <w:pPr>
              <w:autoSpaceDE w:val="0"/>
              <w:autoSpaceDN w:val="0"/>
              <w:adjustRightInd w:val="0"/>
              <w:spacing w:after="0" w:line="240" w:lineRule="auto"/>
              <w:jc w:val="both"/>
              <w:rPr>
                <w:rFonts w:ascii="Times New Roman" w:hAnsi="Times New Roman" w:cs="Times New Roman"/>
                <w:bCs/>
                <w:sz w:val="18"/>
                <w:szCs w:val="18"/>
              </w:rPr>
            </w:pPr>
            <w:r w:rsidRPr="003D6CA6">
              <w:rPr>
                <w:rFonts w:ascii="Times New Roman" w:hAnsi="Times New Roman" w:cs="Times New Roman"/>
                <w:bCs/>
                <w:sz w:val="18"/>
                <w:szCs w:val="18"/>
              </w:rPr>
              <w:t>1</w:t>
            </w:r>
            <w:r w:rsidR="00B20832" w:rsidRPr="003D6CA6">
              <w:rPr>
                <w:rFonts w:ascii="Times New Roman" w:hAnsi="Times New Roman" w:cs="Times New Roman"/>
                <w:bCs/>
                <w:sz w:val="18"/>
                <w:szCs w:val="18"/>
              </w:rPr>
              <w:t>7</w:t>
            </w:r>
            <w:r w:rsidR="00A1408A" w:rsidRPr="003D6CA6">
              <w:rPr>
                <w:rFonts w:ascii="Times New Roman" w:hAnsi="Times New Roman" w:cs="Times New Roman"/>
                <w:bCs/>
                <w:sz w:val="18"/>
                <w:szCs w:val="18"/>
              </w:rPr>
              <w:t>. У</w:t>
            </w:r>
            <w:r w:rsidRPr="003D6CA6">
              <w:rPr>
                <w:rFonts w:ascii="Times New Roman" w:hAnsi="Times New Roman" w:cs="Times New Roman"/>
                <w:bCs/>
                <w:sz w:val="18"/>
                <w:szCs w:val="18"/>
              </w:rPr>
              <w:t>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r w:rsidR="00A1408A" w:rsidRPr="003D6CA6">
              <w:rPr>
                <w:rFonts w:ascii="Times New Roman" w:hAnsi="Times New Roman" w:cs="Times New Roman"/>
                <w:bCs/>
                <w:sz w:val="18"/>
                <w:szCs w:val="18"/>
              </w:rPr>
              <w:t>.</w:t>
            </w:r>
          </w:p>
          <w:p w14:paraId="66A2AB0E" w14:textId="77777777" w:rsidR="00581444" w:rsidRPr="003D6CA6" w:rsidRDefault="00581444" w:rsidP="00581444">
            <w:pPr>
              <w:autoSpaceDE w:val="0"/>
              <w:autoSpaceDN w:val="0"/>
              <w:adjustRightInd w:val="0"/>
              <w:spacing w:after="0" w:line="240" w:lineRule="auto"/>
              <w:jc w:val="both"/>
              <w:rPr>
                <w:rFonts w:ascii="Times New Roman" w:hAnsi="Times New Roman" w:cs="Times New Roman"/>
                <w:bCs/>
                <w:sz w:val="18"/>
                <w:szCs w:val="18"/>
              </w:rPr>
            </w:pPr>
            <w:r w:rsidRPr="003D6CA6">
              <w:rPr>
                <w:rFonts w:ascii="Times New Roman" w:hAnsi="Times New Roman" w:cs="Times New Roman"/>
                <w:bCs/>
                <w:sz w:val="18"/>
                <w:szCs w:val="18"/>
              </w:rPr>
              <w:t>1</w:t>
            </w:r>
            <w:r w:rsidR="00B20832" w:rsidRPr="003D6CA6">
              <w:rPr>
                <w:rFonts w:ascii="Times New Roman" w:hAnsi="Times New Roman" w:cs="Times New Roman"/>
                <w:bCs/>
                <w:sz w:val="18"/>
                <w:szCs w:val="18"/>
              </w:rPr>
              <w:t>8</w:t>
            </w:r>
            <w:r w:rsidR="00A1408A" w:rsidRPr="003D6CA6">
              <w:rPr>
                <w:rFonts w:ascii="Times New Roman" w:hAnsi="Times New Roman" w:cs="Times New Roman"/>
                <w:bCs/>
                <w:sz w:val="18"/>
                <w:szCs w:val="18"/>
              </w:rPr>
              <w:t>. П</w:t>
            </w:r>
            <w:r w:rsidRPr="003D6CA6">
              <w:rPr>
                <w:rFonts w:ascii="Times New Roman" w:hAnsi="Times New Roman" w:cs="Times New Roman"/>
                <w:bCs/>
                <w:sz w:val="18"/>
                <w:szCs w:val="18"/>
              </w:rPr>
              <w:t>редоставление земельного участка на заявленном виде прав не допускается</w:t>
            </w:r>
            <w:r w:rsidR="00A1408A" w:rsidRPr="003D6CA6">
              <w:rPr>
                <w:rFonts w:ascii="Times New Roman" w:hAnsi="Times New Roman" w:cs="Times New Roman"/>
                <w:bCs/>
                <w:sz w:val="18"/>
                <w:szCs w:val="18"/>
              </w:rPr>
              <w:t>.</w:t>
            </w:r>
          </w:p>
          <w:p w14:paraId="098930CD" w14:textId="77777777" w:rsidR="00581444" w:rsidRPr="003D6CA6" w:rsidRDefault="00B20832" w:rsidP="00581444">
            <w:pPr>
              <w:autoSpaceDE w:val="0"/>
              <w:autoSpaceDN w:val="0"/>
              <w:adjustRightInd w:val="0"/>
              <w:spacing w:after="0" w:line="240" w:lineRule="auto"/>
              <w:jc w:val="both"/>
              <w:rPr>
                <w:rFonts w:ascii="Times New Roman" w:hAnsi="Times New Roman" w:cs="Times New Roman"/>
                <w:bCs/>
                <w:sz w:val="18"/>
                <w:szCs w:val="18"/>
              </w:rPr>
            </w:pPr>
            <w:r w:rsidRPr="003D6CA6">
              <w:rPr>
                <w:rFonts w:ascii="Times New Roman" w:hAnsi="Times New Roman" w:cs="Times New Roman"/>
                <w:bCs/>
                <w:sz w:val="18"/>
                <w:szCs w:val="18"/>
              </w:rPr>
              <w:t>19</w:t>
            </w:r>
            <w:r w:rsidR="00A1408A" w:rsidRPr="003D6CA6">
              <w:rPr>
                <w:rFonts w:ascii="Times New Roman" w:hAnsi="Times New Roman" w:cs="Times New Roman"/>
                <w:bCs/>
                <w:sz w:val="18"/>
                <w:szCs w:val="18"/>
              </w:rPr>
              <w:t>. В</w:t>
            </w:r>
            <w:r w:rsidR="00581444" w:rsidRPr="003D6CA6">
              <w:rPr>
                <w:rFonts w:ascii="Times New Roman" w:hAnsi="Times New Roman" w:cs="Times New Roman"/>
                <w:bCs/>
                <w:sz w:val="18"/>
                <w:szCs w:val="18"/>
              </w:rPr>
              <w:t xml:space="preserve"> отношении земельного участка, указанного в заявлении о его предоставлении, не установлен вид разрешенного использования</w:t>
            </w:r>
            <w:r w:rsidR="00A1408A" w:rsidRPr="003D6CA6">
              <w:rPr>
                <w:rFonts w:ascii="Times New Roman" w:hAnsi="Times New Roman" w:cs="Times New Roman"/>
                <w:bCs/>
                <w:sz w:val="18"/>
                <w:szCs w:val="18"/>
              </w:rPr>
              <w:t>.</w:t>
            </w:r>
          </w:p>
          <w:p w14:paraId="6F21CD7C" w14:textId="77777777" w:rsidR="00581444" w:rsidRPr="003D6CA6" w:rsidRDefault="00581444" w:rsidP="00581444">
            <w:pPr>
              <w:autoSpaceDE w:val="0"/>
              <w:autoSpaceDN w:val="0"/>
              <w:adjustRightInd w:val="0"/>
              <w:spacing w:after="0" w:line="240" w:lineRule="auto"/>
              <w:jc w:val="both"/>
              <w:rPr>
                <w:rFonts w:ascii="Times New Roman" w:hAnsi="Times New Roman" w:cs="Times New Roman"/>
                <w:bCs/>
                <w:sz w:val="18"/>
                <w:szCs w:val="18"/>
              </w:rPr>
            </w:pPr>
            <w:r w:rsidRPr="003D6CA6">
              <w:rPr>
                <w:rFonts w:ascii="Times New Roman" w:hAnsi="Times New Roman" w:cs="Times New Roman"/>
                <w:bCs/>
                <w:sz w:val="18"/>
                <w:szCs w:val="18"/>
              </w:rPr>
              <w:t>2</w:t>
            </w:r>
            <w:r w:rsidR="00B20832" w:rsidRPr="003D6CA6">
              <w:rPr>
                <w:rFonts w:ascii="Times New Roman" w:hAnsi="Times New Roman" w:cs="Times New Roman"/>
                <w:bCs/>
                <w:sz w:val="18"/>
                <w:szCs w:val="18"/>
              </w:rPr>
              <w:t>0</w:t>
            </w:r>
            <w:r w:rsidR="00A1408A" w:rsidRPr="003D6CA6">
              <w:rPr>
                <w:rFonts w:ascii="Times New Roman" w:hAnsi="Times New Roman" w:cs="Times New Roman"/>
                <w:bCs/>
                <w:sz w:val="18"/>
                <w:szCs w:val="18"/>
              </w:rPr>
              <w:t>. У</w:t>
            </w:r>
            <w:r w:rsidRPr="003D6CA6">
              <w:rPr>
                <w:rFonts w:ascii="Times New Roman" w:hAnsi="Times New Roman" w:cs="Times New Roman"/>
                <w:bCs/>
                <w:sz w:val="18"/>
                <w:szCs w:val="18"/>
              </w:rPr>
              <w:t>казанный в заявлении о предоставлении земельного участка земельный участок не отнесен к определенной категории земель</w:t>
            </w:r>
            <w:r w:rsidR="00A1408A" w:rsidRPr="003D6CA6">
              <w:rPr>
                <w:rFonts w:ascii="Times New Roman" w:hAnsi="Times New Roman" w:cs="Times New Roman"/>
                <w:bCs/>
                <w:sz w:val="18"/>
                <w:szCs w:val="18"/>
              </w:rPr>
              <w:t>.</w:t>
            </w:r>
          </w:p>
          <w:p w14:paraId="7ED503E8" w14:textId="77777777" w:rsidR="00581444" w:rsidRPr="003D6CA6" w:rsidRDefault="00581444" w:rsidP="00581444">
            <w:pPr>
              <w:autoSpaceDE w:val="0"/>
              <w:autoSpaceDN w:val="0"/>
              <w:adjustRightInd w:val="0"/>
              <w:spacing w:after="0" w:line="240" w:lineRule="auto"/>
              <w:jc w:val="both"/>
              <w:rPr>
                <w:rFonts w:ascii="Times New Roman" w:hAnsi="Times New Roman" w:cs="Times New Roman"/>
                <w:bCs/>
                <w:sz w:val="18"/>
                <w:szCs w:val="18"/>
              </w:rPr>
            </w:pPr>
            <w:r w:rsidRPr="003D6CA6">
              <w:rPr>
                <w:rFonts w:ascii="Times New Roman" w:hAnsi="Times New Roman" w:cs="Times New Roman"/>
                <w:bCs/>
                <w:sz w:val="18"/>
                <w:szCs w:val="18"/>
              </w:rPr>
              <w:t>2</w:t>
            </w:r>
            <w:r w:rsidR="00B20832" w:rsidRPr="003D6CA6">
              <w:rPr>
                <w:rFonts w:ascii="Times New Roman" w:hAnsi="Times New Roman" w:cs="Times New Roman"/>
                <w:bCs/>
                <w:sz w:val="18"/>
                <w:szCs w:val="18"/>
              </w:rPr>
              <w:t>1</w:t>
            </w:r>
            <w:r w:rsidR="00A1408A" w:rsidRPr="003D6CA6">
              <w:rPr>
                <w:rFonts w:ascii="Times New Roman" w:hAnsi="Times New Roman" w:cs="Times New Roman"/>
                <w:bCs/>
                <w:sz w:val="18"/>
                <w:szCs w:val="18"/>
              </w:rPr>
              <w:t>. В</w:t>
            </w:r>
            <w:r w:rsidRPr="003D6CA6">
              <w:rPr>
                <w:rFonts w:ascii="Times New Roman" w:hAnsi="Times New Roman" w:cs="Times New Roman"/>
                <w:bCs/>
                <w:sz w:val="18"/>
                <w:szCs w:val="18"/>
              </w:rPr>
              <w:t xml:space="preserve">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r w:rsidR="00A1408A" w:rsidRPr="003D6CA6">
              <w:rPr>
                <w:rFonts w:ascii="Times New Roman" w:hAnsi="Times New Roman" w:cs="Times New Roman"/>
                <w:bCs/>
                <w:sz w:val="18"/>
                <w:szCs w:val="18"/>
              </w:rPr>
              <w:t>.</w:t>
            </w:r>
          </w:p>
          <w:p w14:paraId="4D03D0D8" w14:textId="77777777" w:rsidR="00581444" w:rsidRPr="003D6CA6" w:rsidRDefault="00581444" w:rsidP="00581444">
            <w:pPr>
              <w:autoSpaceDE w:val="0"/>
              <w:autoSpaceDN w:val="0"/>
              <w:adjustRightInd w:val="0"/>
              <w:spacing w:after="0" w:line="240" w:lineRule="auto"/>
              <w:jc w:val="both"/>
              <w:rPr>
                <w:rFonts w:ascii="Times New Roman" w:hAnsi="Times New Roman" w:cs="Times New Roman"/>
                <w:bCs/>
                <w:sz w:val="18"/>
                <w:szCs w:val="18"/>
              </w:rPr>
            </w:pPr>
            <w:r w:rsidRPr="003D6CA6">
              <w:rPr>
                <w:rFonts w:ascii="Times New Roman" w:hAnsi="Times New Roman" w:cs="Times New Roman"/>
                <w:bCs/>
                <w:sz w:val="18"/>
                <w:szCs w:val="18"/>
              </w:rPr>
              <w:t>2</w:t>
            </w:r>
            <w:r w:rsidR="00B20832" w:rsidRPr="003D6CA6">
              <w:rPr>
                <w:rFonts w:ascii="Times New Roman" w:hAnsi="Times New Roman" w:cs="Times New Roman"/>
                <w:bCs/>
                <w:sz w:val="18"/>
                <w:szCs w:val="18"/>
              </w:rPr>
              <w:t>2</w:t>
            </w:r>
            <w:r w:rsidR="00A1408A" w:rsidRPr="003D6CA6">
              <w:rPr>
                <w:rFonts w:ascii="Times New Roman" w:hAnsi="Times New Roman" w:cs="Times New Roman"/>
                <w:bCs/>
                <w:sz w:val="18"/>
                <w:szCs w:val="18"/>
              </w:rPr>
              <w:t>. У</w:t>
            </w:r>
            <w:r w:rsidRPr="003D6CA6">
              <w:rPr>
                <w:rFonts w:ascii="Times New Roman" w:hAnsi="Times New Roman" w:cs="Times New Roman"/>
                <w:bCs/>
                <w:sz w:val="18"/>
                <w:szCs w:val="18"/>
              </w:rPr>
              <w:t>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r w:rsidR="00A1408A" w:rsidRPr="003D6CA6">
              <w:rPr>
                <w:rFonts w:ascii="Times New Roman" w:hAnsi="Times New Roman" w:cs="Times New Roman"/>
                <w:bCs/>
                <w:sz w:val="18"/>
                <w:szCs w:val="18"/>
              </w:rPr>
              <w:t>.</w:t>
            </w:r>
          </w:p>
          <w:p w14:paraId="266FC829" w14:textId="77777777" w:rsidR="00581444" w:rsidRPr="003D6CA6" w:rsidRDefault="00581444" w:rsidP="00581444">
            <w:pPr>
              <w:autoSpaceDE w:val="0"/>
              <w:autoSpaceDN w:val="0"/>
              <w:adjustRightInd w:val="0"/>
              <w:spacing w:after="0" w:line="240" w:lineRule="auto"/>
              <w:jc w:val="both"/>
              <w:rPr>
                <w:rFonts w:ascii="Times New Roman" w:hAnsi="Times New Roman" w:cs="Times New Roman"/>
                <w:bCs/>
                <w:sz w:val="18"/>
                <w:szCs w:val="18"/>
              </w:rPr>
            </w:pPr>
            <w:r w:rsidRPr="003D6CA6">
              <w:rPr>
                <w:rFonts w:ascii="Times New Roman" w:hAnsi="Times New Roman" w:cs="Times New Roman"/>
                <w:bCs/>
                <w:sz w:val="18"/>
                <w:szCs w:val="18"/>
              </w:rPr>
              <w:t>2</w:t>
            </w:r>
            <w:r w:rsidR="00B20832" w:rsidRPr="003D6CA6">
              <w:rPr>
                <w:rFonts w:ascii="Times New Roman" w:hAnsi="Times New Roman" w:cs="Times New Roman"/>
                <w:bCs/>
                <w:sz w:val="18"/>
                <w:szCs w:val="18"/>
              </w:rPr>
              <w:t>3</w:t>
            </w:r>
            <w:r w:rsidR="00A1408A" w:rsidRPr="003D6CA6">
              <w:rPr>
                <w:rFonts w:ascii="Times New Roman" w:hAnsi="Times New Roman" w:cs="Times New Roman"/>
                <w:bCs/>
                <w:sz w:val="18"/>
                <w:szCs w:val="18"/>
              </w:rPr>
              <w:t>. Г</w:t>
            </w:r>
            <w:r w:rsidRPr="003D6CA6">
              <w:rPr>
                <w:rFonts w:ascii="Times New Roman" w:hAnsi="Times New Roman" w:cs="Times New Roman"/>
                <w:bCs/>
                <w:sz w:val="18"/>
                <w:szCs w:val="18"/>
              </w:rPr>
              <w:t xml:space="preserve">раницы земельного участка, указанного в заявлении о его предоставлении, подлежат уточнению в соответствии с Федеральным </w:t>
            </w:r>
            <w:hyperlink r:id="rId15" w:history="1">
              <w:r w:rsidRPr="003D6CA6">
                <w:rPr>
                  <w:rStyle w:val="a3"/>
                  <w:rFonts w:ascii="Times New Roman" w:hAnsi="Times New Roman" w:cs="Times New Roman"/>
                  <w:bCs/>
                  <w:color w:val="auto"/>
                  <w:sz w:val="18"/>
                  <w:szCs w:val="18"/>
                  <w:u w:val="none"/>
                </w:rPr>
                <w:t>законом</w:t>
              </w:r>
            </w:hyperlink>
            <w:r w:rsidRPr="003D6CA6">
              <w:rPr>
                <w:rFonts w:ascii="Times New Roman" w:hAnsi="Times New Roman" w:cs="Times New Roman"/>
                <w:bCs/>
                <w:sz w:val="18"/>
                <w:szCs w:val="18"/>
              </w:rPr>
              <w:t xml:space="preserve"> «О государственной регистрации недвижимости»</w:t>
            </w:r>
            <w:r w:rsidR="00A1408A" w:rsidRPr="003D6CA6">
              <w:rPr>
                <w:rFonts w:ascii="Times New Roman" w:hAnsi="Times New Roman" w:cs="Times New Roman"/>
                <w:bCs/>
                <w:sz w:val="18"/>
                <w:szCs w:val="18"/>
              </w:rPr>
              <w:t>.</w:t>
            </w:r>
          </w:p>
          <w:p w14:paraId="4831C48C" w14:textId="77777777" w:rsidR="00581444" w:rsidRPr="003D6CA6" w:rsidRDefault="00581444" w:rsidP="00B20832">
            <w:pPr>
              <w:autoSpaceDE w:val="0"/>
              <w:autoSpaceDN w:val="0"/>
              <w:adjustRightInd w:val="0"/>
              <w:spacing w:after="0" w:line="240" w:lineRule="auto"/>
              <w:jc w:val="both"/>
              <w:rPr>
                <w:rFonts w:ascii="Times New Roman" w:hAnsi="Times New Roman" w:cs="Times New Roman"/>
                <w:bCs/>
                <w:sz w:val="18"/>
                <w:szCs w:val="18"/>
              </w:rPr>
            </w:pPr>
            <w:r w:rsidRPr="003D6CA6">
              <w:rPr>
                <w:rFonts w:ascii="Times New Roman" w:hAnsi="Times New Roman" w:cs="Times New Roman"/>
                <w:bCs/>
                <w:sz w:val="18"/>
                <w:szCs w:val="18"/>
              </w:rPr>
              <w:t>2</w:t>
            </w:r>
            <w:r w:rsidR="00B20832" w:rsidRPr="003D6CA6">
              <w:rPr>
                <w:rFonts w:ascii="Times New Roman" w:hAnsi="Times New Roman" w:cs="Times New Roman"/>
                <w:bCs/>
                <w:sz w:val="18"/>
                <w:szCs w:val="18"/>
              </w:rPr>
              <w:t>4</w:t>
            </w:r>
            <w:r w:rsidR="00A1408A" w:rsidRPr="003D6CA6">
              <w:rPr>
                <w:rFonts w:ascii="Times New Roman" w:hAnsi="Times New Roman" w:cs="Times New Roman"/>
                <w:bCs/>
                <w:sz w:val="18"/>
                <w:szCs w:val="18"/>
              </w:rPr>
              <w:t>. П</w:t>
            </w:r>
            <w:r w:rsidRPr="003D6CA6">
              <w:rPr>
                <w:rFonts w:ascii="Times New Roman" w:hAnsi="Times New Roman" w:cs="Times New Roman"/>
                <w:bCs/>
                <w:sz w:val="18"/>
                <w:szCs w:val="18"/>
              </w:rPr>
              <w:t>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r w:rsidR="00A1408A" w:rsidRPr="003D6CA6">
              <w:rPr>
                <w:rFonts w:ascii="Times New Roman" w:hAnsi="Times New Roman" w:cs="Times New Roman"/>
                <w:bCs/>
                <w:sz w:val="18"/>
                <w:szCs w:val="18"/>
              </w:rPr>
              <w:t>.</w:t>
            </w:r>
          </w:p>
          <w:p w14:paraId="2BDF521F" w14:textId="154E546F" w:rsidR="00AD0916" w:rsidRPr="003D6CA6" w:rsidRDefault="00AD0916" w:rsidP="00AD0916">
            <w:pPr>
              <w:widowControl w:val="0"/>
              <w:jc w:val="both"/>
              <w:rPr>
                <w:rFonts w:ascii="Times New Roman" w:hAnsi="Times New Roman" w:cs="Times New Roman"/>
                <w:bCs/>
                <w:sz w:val="18"/>
                <w:szCs w:val="18"/>
              </w:rPr>
            </w:pPr>
            <w:r w:rsidRPr="003D6CA6">
              <w:rPr>
                <w:rFonts w:ascii="Times New Roman" w:hAnsi="Times New Roman" w:cs="Times New Roman"/>
                <w:bCs/>
                <w:sz w:val="18"/>
                <w:szCs w:val="18"/>
              </w:rPr>
              <w:t xml:space="preserve">25.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6" w:history="1">
              <w:r w:rsidRPr="003D6CA6">
                <w:rPr>
                  <w:rFonts w:ascii="Times New Roman" w:hAnsi="Times New Roman" w:cs="Times New Roman"/>
                  <w:bCs/>
                  <w:sz w:val="18"/>
                  <w:szCs w:val="18"/>
                </w:rPr>
                <w:t>частью 4 статьи 18</w:t>
              </w:r>
            </w:hyperlink>
            <w:r w:rsidRPr="003D6CA6">
              <w:rPr>
                <w:rFonts w:ascii="Times New Roman" w:hAnsi="Times New Roman" w:cs="Times New Roman"/>
                <w:bCs/>
                <w:sz w:val="18"/>
                <w:szCs w:val="18"/>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17" w:history="1">
              <w:r w:rsidRPr="003D6CA6">
                <w:rPr>
                  <w:rFonts w:ascii="Times New Roman" w:hAnsi="Times New Roman" w:cs="Times New Roman"/>
                  <w:bCs/>
                  <w:sz w:val="18"/>
                  <w:szCs w:val="18"/>
                </w:rPr>
                <w:t>частью 3 статьи 14</w:t>
              </w:r>
            </w:hyperlink>
            <w:r w:rsidRPr="003D6CA6">
              <w:rPr>
                <w:rFonts w:ascii="Times New Roman" w:hAnsi="Times New Roman" w:cs="Times New Roman"/>
                <w:bCs/>
                <w:sz w:val="18"/>
                <w:szCs w:val="18"/>
              </w:rPr>
              <w:t xml:space="preserve"> указанного Федерального закона</w:t>
            </w:r>
          </w:p>
        </w:tc>
        <w:tc>
          <w:tcPr>
            <w:tcW w:w="1137" w:type="dxa"/>
            <w:shd w:val="clear" w:color="auto" w:fill="auto"/>
          </w:tcPr>
          <w:p w14:paraId="315E3CBD" w14:textId="77777777" w:rsidR="00581444" w:rsidRPr="003D6CA6" w:rsidRDefault="00410F03" w:rsidP="00405501">
            <w:pPr>
              <w:spacing w:after="0" w:line="240" w:lineRule="auto"/>
              <w:jc w:val="center"/>
              <w:rPr>
                <w:rFonts w:ascii="Times New Roman" w:eastAsia="Times New Roman" w:hAnsi="Times New Roman" w:cs="Times New Roman"/>
                <w:sz w:val="18"/>
                <w:szCs w:val="18"/>
                <w:lang w:eastAsia="ru-RU"/>
              </w:rPr>
            </w:pPr>
            <w:r w:rsidRPr="003D6CA6">
              <w:rPr>
                <w:rFonts w:ascii="Times New Roman" w:eastAsia="Times New Roman" w:hAnsi="Times New Roman" w:cs="Times New Roman"/>
                <w:sz w:val="18"/>
                <w:szCs w:val="18"/>
                <w:lang w:eastAsia="ru-RU"/>
              </w:rPr>
              <w:t>Н</w:t>
            </w:r>
            <w:r w:rsidR="00581444" w:rsidRPr="003D6CA6">
              <w:rPr>
                <w:rFonts w:ascii="Times New Roman" w:eastAsia="Times New Roman" w:hAnsi="Times New Roman" w:cs="Times New Roman"/>
                <w:sz w:val="18"/>
                <w:szCs w:val="18"/>
                <w:lang w:eastAsia="ru-RU"/>
              </w:rPr>
              <w:t>ет</w:t>
            </w:r>
          </w:p>
        </w:tc>
        <w:tc>
          <w:tcPr>
            <w:tcW w:w="761" w:type="dxa"/>
            <w:shd w:val="clear" w:color="auto" w:fill="auto"/>
          </w:tcPr>
          <w:p w14:paraId="074CF176" w14:textId="77777777" w:rsidR="00581444" w:rsidRPr="003D6CA6" w:rsidRDefault="00581444" w:rsidP="00405501">
            <w:pPr>
              <w:spacing w:after="0" w:line="240" w:lineRule="auto"/>
              <w:jc w:val="center"/>
              <w:rPr>
                <w:rFonts w:ascii="Times New Roman" w:eastAsia="Times New Roman" w:hAnsi="Times New Roman" w:cs="Times New Roman"/>
                <w:sz w:val="18"/>
                <w:szCs w:val="18"/>
                <w:lang w:eastAsia="ru-RU"/>
              </w:rPr>
            </w:pPr>
            <w:r w:rsidRPr="003D6CA6">
              <w:rPr>
                <w:rFonts w:ascii="Times New Roman" w:eastAsia="Times New Roman" w:hAnsi="Times New Roman" w:cs="Times New Roman"/>
                <w:sz w:val="18"/>
                <w:szCs w:val="18"/>
                <w:lang w:eastAsia="ru-RU"/>
              </w:rPr>
              <w:t>-</w:t>
            </w:r>
          </w:p>
        </w:tc>
        <w:tc>
          <w:tcPr>
            <w:tcW w:w="761" w:type="dxa"/>
            <w:shd w:val="clear" w:color="auto" w:fill="auto"/>
          </w:tcPr>
          <w:p w14:paraId="2DD7E454" w14:textId="77777777" w:rsidR="00581444" w:rsidRPr="003D6CA6" w:rsidRDefault="00410F03" w:rsidP="00405501">
            <w:pPr>
              <w:spacing w:after="0" w:line="240" w:lineRule="auto"/>
              <w:jc w:val="center"/>
              <w:rPr>
                <w:rFonts w:ascii="Times New Roman" w:eastAsia="Times New Roman" w:hAnsi="Times New Roman" w:cs="Times New Roman"/>
                <w:sz w:val="18"/>
                <w:szCs w:val="18"/>
                <w:lang w:eastAsia="ru-RU"/>
              </w:rPr>
            </w:pPr>
            <w:r w:rsidRPr="003D6CA6">
              <w:rPr>
                <w:rFonts w:ascii="Times New Roman" w:eastAsia="Times New Roman" w:hAnsi="Times New Roman" w:cs="Times New Roman"/>
                <w:sz w:val="18"/>
                <w:szCs w:val="18"/>
                <w:lang w:eastAsia="ru-RU"/>
              </w:rPr>
              <w:t>Н</w:t>
            </w:r>
            <w:r w:rsidR="00581444" w:rsidRPr="003D6CA6">
              <w:rPr>
                <w:rFonts w:ascii="Times New Roman" w:eastAsia="Times New Roman" w:hAnsi="Times New Roman" w:cs="Times New Roman"/>
                <w:sz w:val="18"/>
                <w:szCs w:val="18"/>
                <w:lang w:eastAsia="ru-RU"/>
              </w:rPr>
              <w:t>ет</w:t>
            </w:r>
          </w:p>
        </w:tc>
        <w:tc>
          <w:tcPr>
            <w:tcW w:w="990" w:type="dxa"/>
            <w:shd w:val="clear" w:color="auto" w:fill="auto"/>
          </w:tcPr>
          <w:p w14:paraId="4E5F47A7" w14:textId="77777777" w:rsidR="00581444" w:rsidRPr="003D6CA6" w:rsidRDefault="00581444" w:rsidP="00405501">
            <w:pPr>
              <w:spacing w:after="0" w:line="240" w:lineRule="auto"/>
              <w:jc w:val="center"/>
              <w:rPr>
                <w:rFonts w:ascii="Times New Roman" w:eastAsia="Times New Roman" w:hAnsi="Times New Roman" w:cs="Times New Roman"/>
                <w:sz w:val="18"/>
                <w:szCs w:val="18"/>
                <w:lang w:eastAsia="ru-RU"/>
              </w:rPr>
            </w:pPr>
            <w:r w:rsidRPr="003D6CA6">
              <w:rPr>
                <w:rFonts w:ascii="Times New Roman" w:eastAsia="Times New Roman" w:hAnsi="Times New Roman" w:cs="Times New Roman"/>
                <w:sz w:val="18"/>
                <w:szCs w:val="18"/>
                <w:lang w:eastAsia="ru-RU"/>
              </w:rPr>
              <w:t>-</w:t>
            </w:r>
          </w:p>
        </w:tc>
        <w:tc>
          <w:tcPr>
            <w:tcW w:w="1050" w:type="dxa"/>
            <w:shd w:val="clear" w:color="auto" w:fill="auto"/>
          </w:tcPr>
          <w:p w14:paraId="384CA30A" w14:textId="77777777" w:rsidR="00581444" w:rsidRPr="003D6CA6" w:rsidRDefault="00581444" w:rsidP="00405501">
            <w:pPr>
              <w:spacing w:after="0" w:line="240" w:lineRule="auto"/>
              <w:jc w:val="center"/>
              <w:rPr>
                <w:rFonts w:ascii="Times New Roman" w:eastAsia="Times New Roman" w:hAnsi="Times New Roman" w:cs="Times New Roman"/>
                <w:sz w:val="18"/>
                <w:szCs w:val="18"/>
                <w:lang w:eastAsia="ru-RU"/>
              </w:rPr>
            </w:pPr>
            <w:r w:rsidRPr="003D6CA6">
              <w:rPr>
                <w:rFonts w:ascii="Times New Roman" w:eastAsia="Times New Roman" w:hAnsi="Times New Roman" w:cs="Times New Roman"/>
                <w:sz w:val="18"/>
                <w:szCs w:val="18"/>
                <w:lang w:eastAsia="ru-RU"/>
              </w:rPr>
              <w:t>-</w:t>
            </w:r>
          </w:p>
        </w:tc>
        <w:tc>
          <w:tcPr>
            <w:tcW w:w="1559" w:type="dxa"/>
            <w:shd w:val="clear" w:color="auto" w:fill="auto"/>
          </w:tcPr>
          <w:p w14:paraId="6F179A82" w14:textId="77777777" w:rsidR="00581444" w:rsidRPr="003D6CA6" w:rsidRDefault="00581444" w:rsidP="00581444">
            <w:pPr>
              <w:spacing w:after="0" w:line="240" w:lineRule="auto"/>
              <w:jc w:val="both"/>
              <w:rPr>
                <w:rFonts w:ascii="Times New Roman" w:hAnsi="Times New Roman" w:cs="Times New Roman"/>
                <w:sz w:val="18"/>
                <w:szCs w:val="18"/>
              </w:rPr>
            </w:pPr>
            <w:r w:rsidRPr="003D6CA6">
              <w:rPr>
                <w:rFonts w:ascii="Times New Roman" w:hAnsi="Times New Roman" w:cs="Times New Roman"/>
                <w:sz w:val="18"/>
                <w:szCs w:val="18"/>
              </w:rPr>
              <w:t>1. Личное обращение в орган, предоставляющий услугу</w:t>
            </w:r>
            <w:r w:rsidR="00E141A1" w:rsidRPr="003D6CA6">
              <w:rPr>
                <w:rFonts w:ascii="Times New Roman" w:hAnsi="Times New Roman" w:cs="Times New Roman"/>
                <w:sz w:val="18"/>
                <w:szCs w:val="18"/>
              </w:rPr>
              <w:t>.</w:t>
            </w:r>
          </w:p>
          <w:p w14:paraId="778F724C" w14:textId="77777777" w:rsidR="00581444" w:rsidRPr="003D6CA6" w:rsidRDefault="00581444" w:rsidP="00581444">
            <w:pPr>
              <w:spacing w:after="0" w:line="240" w:lineRule="auto"/>
              <w:jc w:val="both"/>
              <w:rPr>
                <w:rFonts w:ascii="Times New Roman" w:hAnsi="Times New Roman" w:cs="Times New Roman"/>
                <w:sz w:val="18"/>
                <w:szCs w:val="18"/>
              </w:rPr>
            </w:pPr>
            <w:r w:rsidRPr="003D6CA6">
              <w:rPr>
                <w:rFonts w:ascii="Times New Roman" w:hAnsi="Times New Roman" w:cs="Times New Roman"/>
                <w:sz w:val="18"/>
                <w:szCs w:val="18"/>
              </w:rPr>
              <w:t>2. Личное обращение в МФЦ</w:t>
            </w:r>
            <w:r w:rsidR="00E141A1" w:rsidRPr="003D6CA6">
              <w:rPr>
                <w:rFonts w:ascii="Times New Roman" w:hAnsi="Times New Roman" w:cs="Times New Roman"/>
                <w:sz w:val="18"/>
                <w:szCs w:val="18"/>
              </w:rPr>
              <w:t>.</w:t>
            </w:r>
          </w:p>
          <w:p w14:paraId="5520BE3A" w14:textId="45491BCE" w:rsidR="00E141A1" w:rsidRPr="003D6CA6" w:rsidRDefault="00581444" w:rsidP="00581444">
            <w:pPr>
              <w:spacing w:after="0" w:line="240" w:lineRule="auto"/>
              <w:jc w:val="both"/>
              <w:rPr>
                <w:rFonts w:ascii="Times New Roman" w:hAnsi="Times New Roman" w:cs="Times New Roman"/>
                <w:sz w:val="18"/>
                <w:szCs w:val="18"/>
              </w:rPr>
            </w:pPr>
            <w:r w:rsidRPr="003D6CA6">
              <w:rPr>
                <w:rFonts w:ascii="Times New Roman" w:hAnsi="Times New Roman" w:cs="Times New Roman"/>
                <w:sz w:val="18"/>
                <w:szCs w:val="18"/>
              </w:rPr>
              <w:t>3. ЕПГУ</w:t>
            </w:r>
            <w:r w:rsidR="00CB1CB0" w:rsidRPr="003D6CA6">
              <w:rPr>
                <w:rFonts w:ascii="Times New Roman" w:hAnsi="Times New Roman" w:cs="Times New Roman"/>
                <w:sz w:val="18"/>
                <w:szCs w:val="18"/>
                <w:vertAlign w:val="superscript"/>
              </w:rPr>
              <w:t>1</w:t>
            </w:r>
            <w:r w:rsidR="00E141A1" w:rsidRPr="003D6CA6">
              <w:rPr>
                <w:rFonts w:ascii="Times New Roman" w:hAnsi="Times New Roman" w:cs="Times New Roman"/>
                <w:sz w:val="18"/>
                <w:szCs w:val="18"/>
              </w:rPr>
              <w:t>.</w:t>
            </w:r>
          </w:p>
          <w:p w14:paraId="642E9135" w14:textId="7D7C94B2" w:rsidR="00581444" w:rsidRPr="003D6CA6" w:rsidRDefault="00581444" w:rsidP="00581444">
            <w:pPr>
              <w:spacing w:after="0" w:line="240" w:lineRule="auto"/>
              <w:jc w:val="both"/>
              <w:rPr>
                <w:rFonts w:ascii="Times New Roman" w:hAnsi="Times New Roman" w:cs="Times New Roman"/>
                <w:sz w:val="18"/>
                <w:szCs w:val="18"/>
              </w:rPr>
            </w:pPr>
            <w:r w:rsidRPr="003D6CA6">
              <w:rPr>
                <w:rFonts w:ascii="Times New Roman" w:hAnsi="Times New Roman" w:cs="Times New Roman"/>
                <w:sz w:val="18"/>
                <w:szCs w:val="18"/>
              </w:rPr>
              <w:t>4. РПГУ</w:t>
            </w:r>
            <w:r w:rsidR="00CB1CB0" w:rsidRPr="003D6CA6">
              <w:rPr>
                <w:rFonts w:ascii="Times New Roman" w:hAnsi="Times New Roman" w:cs="Times New Roman"/>
                <w:sz w:val="18"/>
                <w:szCs w:val="18"/>
                <w:vertAlign w:val="superscript"/>
              </w:rPr>
              <w:t>1</w:t>
            </w:r>
            <w:r w:rsidR="00E141A1" w:rsidRPr="003D6CA6">
              <w:rPr>
                <w:rFonts w:ascii="Times New Roman" w:hAnsi="Times New Roman" w:cs="Times New Roman"/>
                <w:sz w:val="18"/>
                <w:szCs w:val="18"/>
              </w:rPr>
              <w:t>.</w:t>
            </w:r>
          </w:p>
          <w:p w14:paraId="69858BCC" w14:textId="77777777" w:rsidR="00581444" w:rsidRPr="003D6CA6" w:rsidRDefault="00581444" w:rsidP="00581444">
            <w:pPr>
              <w:spacing w:after="0" w:line="240" w:lineRule="auto"/>
              <w:jc w:val="both"/>
              <w:rPr>
                <w:rFonts w:ascii="Times New Roman" w:hAnsi="Times New Roman" w:cs="Times New Roman"/>
                <w:sz w:val="18"/>
                <w:szCs w:val="18"/>
              </w:rPr>
            </w:pPr>
            <w:r w:rsidRPr="003D6CA6">
              <w:rPr>
                <w:rFonts w:ascii="Times New Roman" w:hAnsi="Times New Roman" w:cs="Times New Roman"/>
                <w:sz w:val="18"/>
                <w:szCs w:val="18"/>
              </w:rPr>
              <w:t>5. Почтовая связь</w:t>
            </w:r>
          </w:p>
          <w:p w14:paraId="43510061" w14:textId="77777777" w:rsidR="00581444" w:rsidRPr="003D6CA6" w:rsidRDefault="00581444" w:rsidP="00581444">
            <w:pPr>
              <w:spacing w:after="0" w:line="240" w:lineRule="auto"/>
              <w:jc w:val="both"/>
              <w:rPr>
                <w:rFonts w:ascii="Times New Roman" w:hAnsi="Times New Roman" w:cs="Times New Roman"/>
                <w:sz w:val="18"/>
                <w:szCs w:val="18"/>
                <w:lang w:eastAsia="ru-RU"/>
              </w:rPr>
            </w:pPr>
          </w:p>
          <w:p w14:paraId="158858F7" w14:textId="77777777" w:rsidR="00581444" w:rsidRPr="003D6CA6" w:rsidRDefault="00581444" w:rsidP="00581444">
            <w:pPr>
              <w:autoSpaceDE w:val="0"/>
              <w:spacing w:after="0" w:line="240" w:lineRule="auto"/>
              <w:jc w:val="both"/>
              <w:rPr>
                <w:rFonts w:ascii="Times New Roman" w:eastAsia="Times New Roman" w:hAnsi="Times New Roman" w:cs="Times New Roman"/>
                <w:sz w:val="18"/>
                <w:szCs w:val="18"/>
                <w:lang w:eastAsia="zh-CN"/>
              </w:rPr>
            </w:pPr>
          </w:p>
        </w:tc>
        <w:tc>
          <w:tcPr>
            <w:tcW w:w="1828" w:type="dxa"/>
            <w:shd w:val="clear" w:color="auto" w:fill="auto"/>
          </w:tcPr>
          <w:p w14:paraId="2AC9B966" w14:textId="77777777" w:rsidR="00581444" w:rsidRPr="003D6CA6" w:rsidRDefault="00581444" w:rsidP="00581444">
            <w:pPr>
              <w:spacing w:after="0" w:line="240" w:lineRule="auto"/>
              <w:jc w:val="both"/>
              <w:rPr>
                <w:rFonts w:ascii="Times New Roman" w:hAnsi="Times New Roman" w:cs="Times New Roman"/>
                <w:sz w:val="18"/>
                <w:szCs w:val="18"/>
              </w:rPr>
            </w:pPr>
            <w:r w:rsidRPr="003D6CA6">
              <w:rPr>
                <w:rFonts w:ascii="Times New Roman" w:hAnsi="Times New Roman" w:cs="Times New Roman"/>
                <w:sz w:val="18"/>
                <w:szCs w:val="18"/>
              </w:rPr>
              <w:t>1. В органе, предоставляющем услугу, на бумажном носителе</w:t>
            </w:r>
            <w:r w:rsidR="004D05FB" w:rsidRPr="003D6CA6">
              <w:rPr>
                <w:rFonts w:ascii="Times New Roman" w:hAnsi="Times New Roman" w:cs="Times New Roman"/>
                <w:sz w:val="18"/>
                <w:szCs w:val="18"/>
              </w:rPr>
              <w:t>.</w:t>
            </w:r>
          </w:p>
          <w:p w14:paraId="17DA4457" w14:textId="77777777" w:rsidR="004D05FB" w:rsidRPr="003D6CA6" w:rsidRDefault="00581444" w:rsidP="004D05FB">
            <w:pPr>
              <w:spacing w:after="0" w:line="240" w:lineRule="auto"/>
              <w:jc w:val="both"/>
              <w:rPr>
                <w:rFonts w:ascii="Times New Roman" w:eastAsia="Calibri" w:hAnsi="Times New Roman" w:cs="Times New Roman"/>
                <w:sz w:val="18"/>
                <w:szCs w:val="18"/>
                <w:lang w:eastAsia="zh-CN"/>
              </w:rPr>
            </w:pPr>
            <w:r w:rsidRPr="003D6CA6">
              <w:rPr>
                <w:rFonts w:ascii="Times New Roman" w:hAnsi="Times New Roman" w:cs="Times New Roman"/>
                <w:sz w:val="18"/>
                <w:szCs w:val="18"/>
              </w:rPr>
              <w:t>2. </w:t>
            </w:r>
            <w:r w:rsidR="004D05FB" w:rsidRPr="003D6CA6">
              <w:rPr>
                <w:rFonts w:ascii="Times New Roman" w:eastAsia="Calibri" w:hAnsi="Times New Roman" w:cs="Times New Roman"/>
                <w:sz w:val="18"/>
                <w:szCs w:val="18"/>
                <w:lang w:eastAsia="zh-CN"/>
              </w:rPr>
              <w:t>В МФЦ в виде документа на бумажном носителе, подтверждающего содержание электронного документа, направленного в МФЦ органом, предоставляющим услугу.</w:t>
            </w:r>
          </w:p>
          <w:p w14:paraId="2B7C7F9E" w14:textId="77777777" w:rsidR="00581444" w:rsidRPr="003D6CA6" w:rsidRDefault="004D05FB" w:rsidP="00581444">
            <w:pPr>
              <w:spacing w:after="0" w:line="240" w:lineRule="auto"/>
              <w:jc w:val="both"/>
              <w:rPr>
                <w:rFonts w:ascii="Times New Roman" w:hAnsi="Times New Roman" w:cs="Times New Roman"/>
                <w:sz w:val="18"/>
                <w:szCs w:val="18"/>
              </w:rPr>
            </w:pPr>
            <w:r w:rsidRPr="003D6CA6">
              <w:rPr>
                <w:rFonts w:ascii="Times New Roman" w:hAnsi="Times New Roman" w:cs="Times New Roman"/>
                <w:sz w:val="18"/>
                <w:szCs w:val="18"/>
              </w:rPr>
              <w:t>3</w:t>
            </w:r>
            <w:r w:rsidR="00581444" w:rsidRPr="003D6CA6">
              <w:rPr>
                <w:rFonts w:ascii="Times New Roman" w:hAnsi="Times New Roman" w:cs="Times New Roman"/>
                <w:sz w:val="18"/>
                <w:szCs w:val="18"/>
              </w:rPr>
              <w:t>. Почтовая связь</w:t>
            </w:r>
          </w:p>
          <w:p w14:paraId="6238AB36" w14:textId="42E99471" w:rsidR="00581444" w:rsidRPr="003D6CA6" w:rsidRDefault="004D05FB" w:rsidP="00581444">
            <w:pPr>
              <w:spacing w:after="0" w:line="240" w:lineRule="auto"/>
              <w:jc w:val="both"/>
              <w:rPr>
                <w:rFonts w:ascii="Times New Roman" w:hAnsi="Times New Roman" w:cs="Times New Roman"/>
                <w:sz w:val="18"/>
                <w:szCs w:val="18"/>
                <w:vertAlign w:val="superscript"/>
              </w:rPr>
            </w:pPr>
            <w:r w:rsidRPr="003D6CA6">
              <w:rPr>
                <w:rFonts w:ascii="Times New Roman" w:hAnsi="Times New Roman" w:cs="Times New Roman"/>
                <w:sz w:val="18"/>
                <w:szCs w:val="18"/>
              </w:rPr>
              <w:t>4</w:t>
            </w:r>
            <w:r w:rsidR="00581444" w:rsidRPr="003D6CA6">
              <w:rPr>
                <w:rFonts w:ascii="Times New Roman" w:hAnsi="Times New Roman" w:cs="Times New Roman"/>
                <w:sz w:val="18"/>
                <w:szCs w:val="18"/>
              </w:rPr>
              <w:t>. Через личный кабинет на ЕПГУ, РПГУ в виде электронного документа, подписанного электронной подписью</w:t>
            </w:r>
            <w:r w:rsidR="00CB1CB0" w:rsidRPr="003D6CA6">
              <w:rPr>
                <w:rFonts w:ascii="Times New Roman" w:hAnsi="Times New Roman" w:cs="Times New Roman"/>
                <w:sz w:val="18"/>
                <w:szCs w:val="18"/>
                <w:vertAlign w:val="superscript"/>
              </w:rPr>
              <w:t>1</w:t>
            </w:r>
          </w:p>
          <w:p w14:paraId="330D1627" w14:textId="77777777" w:rsidR="00581444" w:rsidRPr="003D6CA6" w:rsidRDefault="00581444" w:rsidP="00581444">
            <w:pPr>
              <w:spacing w:after="0" w:line="240" w:lineRule="auto"/>
              <w:jc w:val="both"/>
              <w:rPr>
                <w:rFonts w:ascii="Times New Roman" w:hAnsi="Times New Roman" w:cs="Times New Roman"/>
                <w:sz w:val="18"/>
                <w:szCs w:val="18"/>
              </w:rPr>
            </w:pPr>
          </w:p>
        </w:tc>
      </w:tr>
      <w:tr w:rsidR="00E61604" w:rsidRPr="003D6CA6" w14:paraId="0DD39658" w14:textId="77777777" w:rsidTr="001147BD">
        <w:trPr>
          <w:jc w:val="center"/>
        </w:trPr>
        <w:tc>
          <w:tcPr>
            <w:tcW w:w="15741" w:type="dxa"/>
            <w:gridSpan w:val="12"/>
            <w:shd w:val="clear" w:color="auto" w:fill="auto"/>
          </w:tcPr>
          <w:p w14:paraId="7653F464" w14:textId="6074B9B1" w:rsidR="00E61604" w:rsidRPr="003D6CA6" w:rsidRDefault="00E61604" w:rsidP="00E61604">
            <w:pPr>
              <w:spacing w:after="0" w:line="240" w:lineRule="auto"/>
              <w:jc w:val="center"/>
              <w:rPr>
                <w:rFonts w:ascii="Times New Roman" w:hAnsi="Times New Roman" w:cs="Times New Roman"/>
                <w:b/>
                <w:sz w:val="18"/>
                <w:szCs w:val="18"/>
              </w:rPr>
            </w:pPr>
            <w:r w:rsidRPr="003D6CA6">
              <w:rPr>
                <w:rFonts w:ascii="Times New Roman" w:hAnsi="Times New Roman" w:cs="Times New Roman"/>
                <w:b/>
                <w:sz w:val="18"/>
                <w:szCs w:val="18"/>
              </w:rPr>
              <w:t xml:space="preserve">2. </w:t>
            </w:r>
            <w:r w:rsidRPr="003D6CA6">
              <w:rPr>
                <w:rFonts w:ascii="Times New Roman" w:hAnsi="Times New Roman" w:cs="Times New Roman"/>
                <w:b/>
                <w:sz w:val="18"/>
                <w:szCs w:val="18"/>
                <w:lang w:bidi="ru-RU"/>
              </w:rPr>
              <w:t>Исправление допущенных опечаток и (или) ошибок в выданных в результате предоставления муниципальной услуги документах</w:t>
            </w:r>
          </w:p>
        </w:tc>
      </w:tr>
      <w:tr w:rsidR="004B5078" w:rsidRPr="003D6CA6" w14:paraId="6C8FCB07" w14:textId="77777777" w:rsidTr="001147BD">
        <w:trPr>
          <w:jc w:val="center"/>
        </w:trPr>
        <w:tc>
          <w:tcPr>
            <w:tcW w:w="562" w:type="dxa"/>
            <w:shd w:val="clear" w:color="auto" w:fill="auto"/>
          </w:tcPr>
          <w:p w14:paraId="06C86372" w14:textId="2253D1DA" w:rsidR="004B5078" w:rsidRPr="003D6CA6" w:rsidRDefault="004B5078" w:rsidP="004B5078">
            <w:pPr>
              <w:spacing w:after="0" w:line="240" w:lineRule="auto"/>
              <w:jc w:val="both"/>
              <w:rPr>
                <w:rFonts w:ascii="Times New Roman" w:eastAsia="Times New Roman" w:hAnsi="Times New Roman" w:cs="Times New Roman"/>
                <w:sz w:val="18"/>
                <w:szCs w:val="18"/>
                <w:lang w:eastAsia="ru-RU"/>
              </w:rPr>
            </w:pPr>
            <w:r w:rsidRPr="003D6CA6">
              <w:rPr>
                <w:rFonts w:ascii="Times New Roman" w:eastAsia="Times New Roman" w:hAnsi="Times New Roman" w:cs="Times New Roman"/>
                <w:sz w:val="18"/>
                <w:szCs w:val="18"/>
                <w:lang w:eastAsia="ru-RU"/>
              </w:rPr>
              <w:t>2.1.</w:t>
            </w:r>
          </w:p>
        </w:tc>
        <w:tc>
          <w:tcPr>
            <w:tcW w:w="1384" w:type="dxa"/>
            <w:shd w:val="clear" w:color="auto" w:fill="auto"/>
          </w:tcPr>
          <w:p w14:paraId="4290518E" w14:textId="77777777" w:rsidR="004B5078" w:rsidRPr="003D6CA6" w:rsidRDefault="004B5078" w:rsidP="004B5078">
            <w:pPr>
              <w:widowControl w:val="0"/>
              <w:spacing w:after="0" w:line="240" w:lineRule="auto"/>
              <w:jc w:val="both"/>
              <w:rPr>
                <w:rFonts w:ascii="Times New Roman" w:hAnsi="Times New Roman" w:cs="Times New Roman"/>
                <w:sz w:val="18"/>
                <w:szCs w:val="18"/>
              </w:rPr>
            </w:pPr>
            <w:r w:rsidRPr="003D6CA6">
              <w:rPr>
                <w:rFonts w:ascii="Times New Roman" w:hAnsi="Times New Roman" w:cs="Times New Roman"/>
                <w:sz w:val="18"/>
                <w:szCs w:val="18"/>
              </w:rPr>
              <w:t>3 рабочих дня со дня поступления заявления и документов в орган, предоставляющий услугу</w:t>
            </w:r>
          </w:p>
          <w:p w14:paraId="35959671" w14:textId="77777777" w:rsidR="00880883" w:rsidRPr="003D6CA6" w:rsidRDefault="00880883" w:rsidP="004B5078">
            <w:pPr>
              <w:widowControl w:val="0"/>
              <w:spacing w:after="0" w:line="240" w:lineRule="auto"/>
              <w:jc w:val="both"/>
              <w:rPr>
                <w:rFonts w:ascii="Times New Roman" w:hAnsi="Times New Roman" w:cs="Times New Roman"/>
                <w:sz w:val="18"/>
                <w:szCs w:val="18"/>
              </w:rPr>
            </w:pPr>
          </w:p>
          <w:p w14:paraId="509BB985" w14:textId="01EF4F4A" w:rsidR="00880883" w:rsidRPr="003D6CA6" w:rsidRDefault="00880883" w:rsidP="00880883">
            <w:pPr>
              <w:widowControl w:val="0"/>
              <w:spacing w:after="0" w:line="240" w:lineRule="auto"/>
              <w:jc w:val="both"/>
              <w:rPr>
                <w:rFonts w:ascii="Times New Roman" w:hAnsi="Times New Roman" w:cs="Times New Roman"/>
                <w:sz w:val="18"/>
                <w:szCs w:val="18"/>
              </w:rPr>
            </w:pPr>
            <w:r w:rsidRPr="003D6CA6">
              <w:rPr>
                <w:rFonts w:ascii="Times New Roman" w:eastAsia="Calibri" w:hAnsi="Times New Roman" w:cs="Times New Roman"/>
                <w:sz w:val="18"/>
                <w:szCs w:val="18"/>
              </w:rPr>
              <w:t>5 рабочих дней с даты поступления заявления в орган, предоставляющий услугу, в случае, если документы, подтверждающие полномочия законных представителей запрашиваются органом в порядке межведомственного информационного взаимодействия</w:t>
            </w:r>
          </w:p>
        </w:tc>
        <w:tc>
          <w:tcPr>
            <w:tcW w:w="1065" w:type="dxa"/>
            <w:shd w:val="clear" w:color="auto" w:fill="auto"/>
          </w:tcPr>
          <w:p w14:paraId="01290A7F" w14:textId="0332381D" w:rsidR="004B5078" w:rsidRPr="003D6CA6" w:rsidRDefault="004B5078" w:rsidP="004B5078">
            <w:pPr>
              <w:widowControl w:val="0"/>
              <w:autoSpaceDE w:val="0"/>
              <w:autoSpaceDN w:val="0"/>
              <w:adjustRightInd w:val="0"/>
              <w:spacing w:after="0" w:line="240" w:lineRule="auto"/>
              <w:jc w:val="center"/>
              <w:rPr>
                <w:rFonts w:ascii="Times New Roman" w:hAnsi="Times New Roman" w:cs="Times New Roman"/>
                <w:sz w:val="18"/>
                <w:szCs w:val="18"/>
              </w:rPr>
            </w:pPr>
            <w:r w:rsidRPr="003D6CA6">
              <w:rPr>
                <w:rFonts w:ascii="Times New Roman" w:hAnsi="Times New Roman" w:cs="Times New Roman"/>
                <w:sz w:val="18"/>
                <w:szCs w:val="18"/>
              </w:rPr>
              <w:t>-</w:t>
            </w:r>
          </w:p>
        </w:tc>
        <w:tc>
          <w:tcPr>
            <w:tcW w:w="1668" w:type="dxa"/>
            <w:shd w:val="clear" w:color="auto" w:fill="auto"/>
          </w:tcPr>
          <w:p w14:paraId="1E84622F" w14:textId="389F70F9" w:rsidR="004B5078" w:rsidRPr="003D6CA6" w:rsidRDefault="004B5078" w:rsidP="004B5078">
            <w:pPr>
              <w:autoSpaceDE w:val="0"/>
              <w:autoSpaceDN w:val="0"/>
              <w:adjustRightInd w:val="0"/>
              <w:spacing w:after="0" w:line="240" w:lineRule="auto"/>
              <w:jc w:val="center"/>
              <w:rPr>
                <w:rFonts w:ascii="Times New Roman" w:hAnsi="Times New Roman" w:cs="Times New Roman"/>
                <w:bCs/>
                <w:strike/>
                <w:sz w:val="18"/>
                <w:szCs w:val="18"/>
              </w:rPr>
            </w:pPr>
            <w:r w:rsidRPr="003D6CA6">
              <w:rPr>
                <w:rFonts w:ascii="Times New Roman" w:hAnsi="Times New Roman" w:cs="Times New Roman"/>
                <w:bCs/>
                <w:strike/>
                <w:sz w:val="18"/>
                <w:szCs w:val="18"/>
              </w:rPr>
              <w:t>-</w:t>
            </w:r>
          </w:p>
        </w:tc>
        <w:tc>
          <w:tcPr>
            <w:tcW w:w="2976" w:type="dxa"/>
            <w:shd w:val="clear" w:color="auto" w:fill="auto"/>
          </w:tcPr>
          <w:p w14:paraId="19641E37" w14:textId="77777777" w:rsidR="004B5078" w:rsidRPr="003D6CA6" w:rsidRDefault="004B5078" w:rsidP="004B5078">
            <w:pPr>
              <w:spacing w:after="0" w:line="240" w:lineRule="auto"/>
              <w:jc w:val="both"/>
              <w:rPr>
                <w:rFonts w:ascii="Times New Roman" w:hAnsi="Times New Roman" w:cs="Times New Roman"/>
                <w:sz w:val="18"/>
                <w:szCs w:val="18"/>
              </w:rPr>
            </w:pPr>
            <w:r w:rsidRPr="003D6CA6">
              <w:rPr>
                <w:rFonts w:ascii="Times New Roman" w:hAnsi="Times New Roman" w:cs="Times New Roman"/>
                <w:sz w:val="18"/>
                <w:szCs w:val="18"/>
              </w:rPr>
              <w:t>1. Несоответствие заявителя кругу лиц, имеющих право на получение муниципальной услуги.</w:t>
            </w:r>
          </w:p>
          <w:p w14:paraId="30E7EFBC" w14:textId="77777777" w:rsidR="004B5078" w:rsidRPr="003D6CA6" w:rsidRDefault="004B5078" w:rsidP="004B5078">
            <w:pPr>
              <w:spacing w:after="0" w:line="240" w:lineRule="auto"/>
              <w:jc w:val="both"/>
              <w:rPr>
                <w:rFonts w:ascii="Times New Roman" w:hAnsi="Times New Roman" w:cs="Times New Roman"/>
                <w:sz w:val="18"/>
                <w:szCs w:val="18"/>
              </w:rPr>
            </w:pPr>
            <w:r w:rsidRPr="003D6CA6">
              <w:rPr>
                <w:rFonts w:ascii="Times New Roman" w:hAnsi="Times New Roman" w:cs="Times New Roman"/>
                <w:sz w:val="18"/>
                <w:szCs w:val="18"/>
              </w:rPr>
              <w:t xml:space="preserve">2. Отсутствие опечаток и (или) ошибок в </w:t>
            </w:r>
            <w:r w:rsidRPr="003D6CA6">
              <w:rPr>
                <w:rFonts w:ascii="Times New Roman" w:hAnsi="Times New Roman" w:cs="Times New Roman"/>
                <w:sz w:val="18"/>
                <w:szCs w:val="18"/>
                <w:lang w:bidi="ru-RU"/>
              </w:rPr>
              <w:t>выданных в результате предоставления муниципальной услуги документах</w:t>
            </w:r>
          </w:p>
          <w:p w14:paraId="57B779D1" w14:textId="77777777" w:rsidR="004B5078" w:rsidRPr="003D6CA6" w:rsidRDefault="004B5078" w:rsidP="004B5078">
            <w:pPr>
              <w:widowControl w:val="0"/>
              <w:autoSpaceDE w:val="0"/>
              <w:autoSpaceDN w:val="0"/>
              <w:adjustRightInd w:val="0"/>
              <w:spacing w:after="0" w:line="240" w:lineRule="auto"/>
              <w:jc w:val="both"/>
              <w:rPr>
                <w:rFonts w:ascii="Times New Roman" w:hAnsi="Times New Roman" w:cs="Times New Roman"/>
                <w:sz w:val="18"/>
                <w:szCs w:val="18"/>
              </w:rPr>
            </w:pPr>
          </w:p>
        </w:tc>
        <w:tc>
          <w:tcPr>
            <w:tcW w:w="1137" w:type="dxa"/>
            <w:shd w:val="clear" w:color="auto" w:fill="auto"/>
          </w:tcPr>
          <w:p w14:paraId="34C93CFA" w14:textId="3E561726" w:rsidR="004B5078" w:rsidRPr="003D6CA6" w:rsidRDefault="004B5078" w:rsidP="004B5078">
            <w:pPr>
              <w:widowControl w:val="0"/>
              <w:spacing w:after="0" w:line="240" w:lineRule="auto"/>
              <w:jc w:val="center"/>
              <w:rPr>
                <w:rFonts w:ascii="Times New Roman" w:hAnsi="Times New Roman" w:cs="Times New Roman"/>
                <w:sz w:val="18"/>
                <w:szCs w:val="18"/>
              </w:rPr>
            </w:pPr>
            <w:r w:rsidRPr="003D6CA6">
              <w:rPr>
                <w:rFonts w:ascii="Times New Roman" w:eastAsia="Times New Roman" w:hAnsi="Times New Roman" w:cs="Times New Roman"/>
                <w:sz w:val="18"/>
                <w:szCs w:val="18"/>
                <w:lang w:eastAsia="ru-RU"/>
              </w:rPr>
              <w:t>Нет</w:t>
            </w:r>
          </w:p>
        </w:tc>
        <w:tc>
          <w:tcPr>
            <w:tcW w:w="761" w:type="dxa"/>
            <w:shd w:val="clear" w:color="auto" w:fill="auto"/>
          </w:tcPr>
          <w:p w14:paraId="27351026" w14:textId="07C2E7B2" w:rsidR="004B5078" w:rsidRPr="003D6CA6" w:rsidRDefault="004B5078" w:rsidP="004B5078">
            <w:pPr>
              <w:widowControl w:val="0"/>
              <w:spacing w:after="0" w:line="240" w:lineRule="auto"/>
              <w:jc w:val="center"/>
              <w:rPr>
                <w:rFonts w:ascii="Times New Roman" w:hAnsi="Times New Roman" w:cs="Times New Roman"/>
                <w:sz w:val="18"/>
                <w:szCs w:val="18"/>
              </w:rPr>
            </w:pPr>
            <w:r w:rsidRPr="003D6CA6">
              <w:rPr>
                <w:rFonts w:ascii="Times New Roman" w:eastAsia="Times New Roman" w:hAnsi="Times New Roman" w:cs="Times New Roman"/>
                <w:sz w:val="18"/>
                <w:szCs w:val="18"/>
                <w:lang w:eastAsia="ru-RU"/>
              </w:rPr>
              <w:t>-</w:t>
            </w:r>
          </w:p>
        </w:tc>
        <w:tc>
          <w:tcPr>
            <w:tcW w:w="761" w:type="dxa"/>
            <w:shd w:val="clear" w:color="auto" w:fill="auto"/>
          </w:tcPr>
          <w:p w14:paraId="39B946AA" w14:textId="5B3F57CD" w:rsidR="004B5078" w:rsidRPr="003D6CA6" w:rsidRDefault="004B5078" w:rsidP="004B5078">
            <w:pPr>
              <w:widowControl w:val="0"/>
              <w:spacing w:after="0" w:line="240" w:lineRule="auto"/>
              <w:jc w:val="center"/>
              <w:rPr>
                <w:rFonts w:ascii="Times New Roman" w:hAnsi="Times New Roman" w:cs="Times New Roman"/>
                <w:sz w:val="18"/>
                <w:szCs w:val="18"/>
              </w:rPr>
            </w:pPr>
            <w:r w:rsidRPr="003D6CA6">
              <w:rPr>
                <w:rFonts w:ascii="Times New Roman" w:eastAsia="Times New Roman" w:hAnsi="Times New Roman" w:cs="Times New Roman"/>
                <w:sz w:val="18"/>
                <w:szCs w:val="18"/>
                <w:lang w:eastAsia="ru-RU"/>
              </w:rPr>
              <w:t>Нет</w:t>
            </w:r>
          </w:p>
        </w:tc>
        <w:tc>
          <w:tcPr>
            <w:tcW w:w="990" w:type="dxa"/>
            <w:shd w:val="clear" w:color="auto" w:fill="auto"/>
          </w:tcPr>
          <w:p w14:paraId="13D8BED4" w14:textId="28183FE5" w:rsidR="004B5078" w:rsidRPr="003D6CA6" w:rsidRDefault="004B5078" w:rsidP="004B5078">
            <w:pPr>
              <w:widowControl w:val="0"/>
              <w:spacing w:after="0" w:line="240" w:lineRule="auto"/>
              <w:jc w:val="center"/>
              <w:rPr>
                <w:rFonts w:ascii="Times New Roman" w:hAnsi="Times New Roman" w:cs="Times New Roman"/>
                <w:sz w:val="18"/>
                <w:szCs w:val="18"/>
              </w:rPr>
            </w:pPr>
            <w:r w:rsidRPr="003D6CA6">
              <w:rPr>
                <w:rFonts w:ascii="Times New Roman" w:eastAsia="Times New Roman" w:hAnsi="Times New Roman" w:cs="Times New Roman"/>
                <w:sz w:val="18"/>
                <w:szCs w:val="18"/>
                <w:lang w:eastAsia="ru-RU"/>
              </w:rPr>
              <w:t>-</w:t>
            </w:r>
          </w:p>
        </w:tc>
        <w:tc>
          <w:tcPr>
            <w:tcW w:w="1050" w:type="dxa"/>
            <w:shd w:val="clear" w:color="auto" w:fill="auto"/>
          </w:tcPr>
          <w:p w14:paraId="7D1D8109" w14:textId="455807A9" w:rsidR="004B5078" w:rsidRPr="003D6CA6" w:rsidRDefault="004B5078" w:rsidP="004B5078">
            <w:pPr>
              <w:widowControl w:val="0"/>
              <w:spacing w:after="0" w:line="240" w:lineRule="auto"/>
              <w:jc w:val="center"/>
              <w:rPr>
                <w:rFonts w:ascii="Times New Roman" w:hAnsi="Times New Roman" w:cs="Times New Roman"/>
                <w:sz w:val="18"/>
                <w:szCs w:val="18"/>
              </w:rPr>
            </w:pPr>
            <w:r w:rsidRPr="003D6CA6">
              <w:rPr>
                <w:rFonts w:ascii="Times New Roman" w:eastAsia="Times New Roman" w:hAnsi="Times New Roman" w:cs="Times New Roman"/>
                <w:sz w:val="18"/>
                <w:szCs w:val="18"/>
                <w:lang w:eastAsia="ru-RU"/>
              </w:rPr>
              <w:t>-</w:t>
            </w:r>
          </w:p>
        </w:tc>
        <w:tc>
          <w:tcPr>
            <w:tcW w:w="1559" w:type="dxa"/>
            <w:shd w:val="clear" w:color="auto" w:fill="auto"/>
          </w:tcPr>
          <w:p w14:paraId="5D2AC592" w14:textId="77777777" w:rsidR="004B5078" w:rsidRPr="003D6CA6" w:rsidRDefault="004B5078" w:rsidP="004B5078">
            <w:pPr>
              <w:spacing w:after="0" w:line="240" w:lineRule="auto"/>
              <w:jc w:val="both"/>
              <w:rPr>
                <w:rFonts w:ascii="Times New Roman" w:hAnsi="Times New Roman" w:cs="Times New Roman"/>
                <w:sz w:val="18"/>
                <w:szCs w:val="18"/>
              </w:rPr>
            </w:pPr>
            <w:r w:rsidRPr="003D6CA6">
              <w:rPr>
                <w:rFonts w:ascii="Times New Roman" w:hAnsi="Times New Roman" w:cs="Times New Roman"/>
                <w:sz w:val="18"/>
                <w:szCs w:val="18"/>
              </w:rPr>
              <w:t>1. Личное обращение в орган, предоставляющий услугу.</w:t>
            </w:r>
          </w:p>
          <w:p w14:paraId="4CEA5073" w14:textId="77777777" w:rsidR="004B5078" w:rsidRPr="003D6CA6" w:rsidRDefault="004B5078" w:rsidP="004B5078">
            <w:pPr>
              <w:spacing w:after="0" w:line="240" w:lineRule="auto"/>
              <w:jc w:val="both"/>
              <w:rPr>
                <w:rFonts w:ascii="Times New Roman" w:hAnsi="Times New Roman" w:cs="Times New Roman"/>
                <w:sz w:val="18"/>
                <w:szCs w:val="18"/>
              </w:rPr>
            </w:pPr>
            <w:r w:rsidRPr="003D6CA6">
              <w:rPr>
                <w:rFonts w:ascii="Times New Roman" w:hAnsi="Times New Roman" w:cs="Times New Roman"/>
                <w:sz w:val="18"/>
                <w:szCs w:val="18"/>
              </w:rPr>
              <w:t>2. Личное обращение в МФЦ.</w:t>
            </w:r>
          </w:p>
          <w:p w14:paraId="541D2085" w14:textId="77777777" w:rsidR="004B5078" w:rsidRPr="003D6CA6" w:rsidRDefault="004B5078" w:rsidP="004B5078">
            <w:pPr>
              <w:spacing w:after="0" w:line="240" w:lineRule="auto"/>
              <w:jc w:val="both"/>
              <w:rPr>
                <w:rFonts w:ascii="Times New Roman" w:hAnsi="Times New Roman" w:cs="Times New Roman"/>
                <w:sz w:val="18"/>
                <w:szCs w:val="18"/>
              </w:rPr>
            </w:pPr>
            <w:r w:rsidRPr="003D6CA6">
              <w:rPr>
                <w:rFonts w:ascii="Times New Roman" w:hAnsi="Times New Roman" w:cs="Times New Roman"/>
                <w:sz w:val="18"/>
                <w:szCs w:val="18"/>
              </w:rPr>
              <w:t>3. ЕПГУ</w:t>
            </w:r>
            <w:r w:rsidRPr="003D6CA6">
              <w:rPr>
                <w:rFonts w:ascii="Times New Roman" w:hAnsi="Times New Roman" w:cs="Times New Roman"/>
                <w:sz w:val="18"/>
                <w:szCs w:val="18"/>
                <w:vertAlign w:val="superscript"/>
              </w:rPr>
              <w:t>1</w:t>
            </w:r>
            <w:r w:rsidRPr="003D6CA6">
              <w:rPr>
                <w:rFonts w:ascii="Times New Roman" w:hAnsi="Times New Roman" w:cs="Times New Roman"/>
                <w:sz w:val="18"/>
                <w:szCs w:val="18"/>
              </w:rPr>
              <w:t>.</w:t>
            </w:r>
          </w:p>
          <w:p w14:paraId="7C7578DC" w14:textId="77777777" w:rsidR="004B5078" w:rsidRPr="003D6CA6" w:rsidRDefault="004B5078" w:rsidP="004B5078">
            <w:pPr>
              <w:spacing w:after="0" w:line="240" w:lineRule="auto"/>
              <w:jc w:val="both"/>
              <w:rPr>
                <w:rFonts w:ascii="Times New Roman" w:hAnsi="Times New Roman" w:cs="Times New Roman"/>
                <w:sz w:val="18"/>
                <w:szCs w:val="18"/>
              </w:rPr>
            </w:pPr>
            <w:r w:rsidRPr="003D6CA6">
              <w:rPr>
                <w:rFonts w:ascii="Times New Roman" w:hAnsi="Times New Roman" w:cs="Times New Roman"/>
                <w:sz w:val="18"/>
                <w:szCs w:val="18"/>
              </w:rPr>
              <w:t>4. РПГУ</w:t>
            </w:r>
            <w:r w:rsidRPr="003D6CA6">
              <w:rPr>
                <w:rFonts w:ascii="Times New Roman" w:hAnsi="Times New Roman" w:cs="Times New Roman"/>
                <w:sz w:val="18"/>
                <w:szCs w:val="18"/>
                <w:vertAlign w:val="superscript"/>
              </w:rPr>
              <w:t>1</w:t>
            </w:r>
            <w:r w:rsidRPr="003D6CA6">
              <w:rPr>
                <w:rFonts w:ascii="Times New Roman" w:hAnsi="Times New Roman" w:cs="Times New Roman"/>
                <w:sz w:val="18"/>
                <w:szCs w:val="18"/>
              </w:rPr>
              <w:t>.</w:t>
            </w:r>
          </w:p>
          <w:p w14:paraId="41AA9B5D" w14:textId="77777777" w:rsidR="004B5078" w:rsidRPr="003D6CA6" w:rsidRDefault="004B5078" w:rsidP="004B5078">
            <w:pPr>
              <w:spacing w:after="0" w:line="240" w:lineRule="auto"/>
              <w:jc w:val="both"/>
              <w:rPr>
                <w:rFonts w:ascii="Times New Roman" w:hAnsi="Times New Roman" w:cs="Times New Roman"/>
                <w:sz w:val="18"/>
                <w:szCs w:val="18"/>
              </w:rPr>
            </w:pPr>
            <w:r w:rsidRPr="003D6CA6">
              <w:rPr>
                <w:rFonts w:ascii="Times New Roman" w:hAnsi="Times New Roman" w:cs="Times New Roman"/>
                <w:sz w:val="18"/>
                <w:szCs w:val="18"/>
              </w:rPr>
              <w:t>5. Почтовая связь</w:t>
            </w:r>
          </w:p>
          <w:p w14:paraId="491719F9" w14:textId="77777777" w:rsidR="004B5078" w:rsidRPr="003D6CA6" w:rsidRDefault="004B5078" w:rsidP="004B5078">
            <w:pPr>
              <w:spacing w:after="0" w:line="240" w:lineRule="auto"/>
              <w:jc w:val="both"/>
              <w:rPr>
                <w:rFonts w:ascii="Times New Roman" w:hAnsi="Times New Roman" w:cs="Times New Roman"/>
                <w:sz w:val="18"/>
                <w:szCs w:val="18"/>
                <w:lang w:eastAsia="ru-RU"/>
              </w:rPr>
            </w:pPr>
          </w:p>
          <w:p w14:paraId="6FEC350C" w14:textId="77777777" w:rsidR="004B5078" w:rsidRPr="003D6CA6" w:rsidRDefault="004B5078" w:rsidP="004B5078">
            <w:pPr>
              <w:widowControl w:val="0"/>
              <w:spacing w:after="0" w:line="240" w:lineRule="auto"/>
              <w:jc w:val="both"/>
              <w:rPr>
                <w:rFonts w:ascii="Times New Roman" w:hAnsi="Times New Roman" w:cs="Times New Roman"/>
                <w:sz w:val="18"/>
                <w:szCs w:val="18"/>
              </w:rPr>
            </w:pPr>
          </w:p>
        </w:tc>
        <w:tc>
          <w:tcPr>
            <w:tcW w:w="1828" w:type="dxa"/>
            <w:shd w:val="clear" w:color="auto" w:fill="auto"/>
          </w:tcPr>
          <w:p w14:paraId="164C4179" w14:textId="77777777" w:rsidR="004B5078" w:rsidRPr="003D6CA6" w:rsidRDefault="004B5078" w:rsidP="004B5078">
            <w:pPr>
              <w:spacing w:after="0" w:line="240" w:lineRule="auto"/>
              <w:jc w:val="both"/>
              <w:rPr>
                <w:rFonts w:ascii="Times New Roman" w:hAnsi="Times New Roman" w:cs="Times New Roman"/>
                <w:sz w:val="18"/>
                <w:szCs w:val="18"/>
              </w:rPr>
            </w:pPr>
            <w:r w:rsidRPr="003D6CA6">
              <w:rPr>
                <w:rFonts w:ascii="Times New Roman" w:hAnsi="Times New Roman" w:cs="Times New Roman"/>
                <w:sz w:val="18"/>
                <w:szCs w:val="18"/>
              </w:rPr>
              <w:t>1. В органе, предоставляющем услугу, на бумажном носителе.</w:t>
            </w:r>
          </w:p>
          <w:p w14:paraId="06787489" w14:textId="77777777" w:rsidR="004B5078" w:rsidRPr="003D6CA6" w:rsidRDefault="004B5078" w:rsidP="004B5078">
            <w:pPr>
              <w:spacing w:after="0" w:line="240" w:lineRule="auto"/>
              <w:jc w:val="both"/>
              <w:rPr>
                <w:rFonts w:ascii="Times New Roman" w:eastAsia="Calibri" w:hAnsi="Times New Roman" w:cs="Times New Roman"/>
                <w:sz w:val="18"/>
                <w:szCs w:val="18"/>
                <w:lang w:eastAsia="zh-CN"/>
              </w:rPr>
            </w:pPr>
            <w:r w:rsidRPr="003D6CA6">
              <w:rPr>
                <w:rFonts w:ascii="Times New Roman" w:hAnsi="Times New Roman" w:cs="Times New Roman"/>
                <w:sz w:val="18"/>
                <w:szCs w:val="18"/>
              </w:rPr>
              <w:t>2. </w:t>
            </w:r>
            <w:r w:rsidRPr="003D6CA6">
              <w:rPr>
                <w:rFonts w:ascii="Times New Roman" w:eastAsia="Calibri" w:hAnsi="Times New Roman" w:cs="Times New Roman"/>
                <w:sz w:val="18"/>
                <w:szCs w:val="18"/>
                <w:lang w:eastAsia="zh-CN"/>
              </w:rPr>
              <w:t>В МФЦ в виде документа на бумажном носителе, подтверждающего содержание электронного документа, направленного в МФЦ органом, предоставляющим услугу.</w:t>
            </w:r>
          </w:p>
          <w:p w14:paraId="561B5A60" w14:textId="77777777" w:rsidR="004B5078" w:rsidRPr="003D6CA6" w:rsidRDefault="004B5078" w:rsidP="004B5078">
            <w:pPr>
              <w:spacing w:after="0" w:line="240" w:lineRule="auto"/>
              <w:jc w:val="both"/>
              <w:rPr>
                <w:rFonts w:ascii="Times New Roman" w:hAnsi="Times New Roman" w:cs="Times New Roman"/>
                <w:sz w:val="18"/>
                <w:szCs w:val="18"/>
              </w:rPr>
            </w:pPr>
            <w:r w:rsidRPr="003D6CA6">
              <w:rPr>
                <w:rFonts w:ascii="Times New Roman" w:hAnsi="Times New Roman" w:cs="Times New Roman"/>
                <w:sz w:val="18"/>
                <w:szCs w:val="18"/>
              </w:rPr>
              <w:t>3. Почтовая связь</w:t>
            </w:r>
          </w:p>
          <w:p w14:paraId="7266EDF6" w14:textId="77777777" w:rsidR="004B5078" w:rsidRPr="003D6CA6" w:rsidRDefault="004B5078" w:rsidP="004B5078">
            <w:pPr>
              <w:spacing w:after="0" w:line="240" w:lineRule="auto"/>
              <w:jc w:val="both"/>
              <w:rPr>
                <w:rFonts w:ascii="Times New Roman" w:hAnsi="Times New Roman" w:cs="Times New Roman"/>
                <w:sz w:val="18"/>
                <w:szCs w:val="18"/>
                <w:vertAlign w:val="superscript"/>
              </w:rPr>
            </w:pPr>
            <w:r w:rsidRPr="003D6CA6">
              <w:rPr>
                <w:rFonts w:ascii="Times New Roman" w:hAnsi="Times New Roman" w:cs="Times New Roman"/>
                <w:sz w:val="18"/>
                <w:szCs w:val="18"/>
              </w:rPr>
              <w:t>4. Через личный кабинет на ЕПГУ, РПГУ в виде электронного документа, подписанного электронной подписью</w:t>
            </w:r>
            <w:r w:rsidRPr="003D6CA6">
              <w:rPr>
                <w:rFonts w:ascii="Times New Roman" w:hAnsi="Times New Roman" w:cs="Times New Roman"/>
                <w:sz w:val="18"/>
                <w:szCs w:val="18"/>
                <w:vertAlign w:val="superscript"/>
              </w:rPr>
              <w:t>1</w:t>
            </w:r>
          </w:p>
          <w:p w14:paraId="53BBF416" w14:textId="77777777" w:rsidR="004B5078" w:rsidRPr="003D6CA6" w:rsidRDefault="004B5078" w:rsidP="004B5078">
            <w:pPr>
              <w:widowControl w:val="0"/>
              <w:spacing w:after="0" w:line="240" w:lineRule="auto"/>
              <w:jc w:val="both"/>
              <w:rPr>
                <w:rFonts w:ascii="Times New Roman" w:hAnsi="Times New Roman" w:cs="Times New Roman"/>
                <w:sz w:val="18"/>
                <w:szCs w:val="18"/>
              </w:rPr>
            </w:pPr>
          </w:p>
        </w:tc>
      </w:tr>
    </w:tbl>
    <w:p w14:paraId="5D6F496D" w14:textId="215534E2" w:rsidR="00A13131" w:rsidRDefault="00A13131">
      <w:pPr>
        <w:rPr>
          <w:rFonts w:ascii="Times New Roman" w:hAnsi="Times New Roman"/>
          <w:b/>
          <w:sz w:val="20"/>
          <w:szCs w:val="20"/>
        </w:rPr>
      </w:pPr>
    </w:p>
    <w:p w14:paraId="59B30F59" w14:textId="4560B95A" w:rsidR="00976614" w:rsidRDefault="00976614">
      <w:pPr>
        <w:rPr>
          <w:rFonts w:ascii="Times New Roman" w:hAnsi="Times New Roman"/>
          <w:b/>
          <w:sz w:val="20"/>
          <w:szCs w:val="20"/>
        </w:rPr>
      </w:pPr>
      <w:r>
        <w:rPr>
          <w:rFonts w:ascii="Times New Roman" w:hAnsi="Times New Roman"/>
          <w:b/>
          <w:sz w:val="20"/>
          <w:szCs w:val="20"/>
        </w:rPr>
        <w:t>___________________________________</w:t>
      </w:r>
    </w:p>
    <w:p w14:paraId="1160C54C" w14:textId="2F61651B" w:rsidR="00A13131" w:rsidRPr="003D6CA6" w:rsidRDefault="00CB1CB0" w:rsidP="00A13131">
      <w:pPr>
        <w:rPr>
          <w:rFonts w:ascii="Times New Roman" w:hAnsi="Times New Roman"/>
          <w:sz w:val="18"/>
          <w:szCs w:val="18"/>
        </w:rPr>
      </w:pPr>
      <w:r>
        <w:rPr>
          <w:rFonts w:ascii="Times New Roman" w:hAnsi="Times New Roman"/>
          <w:sz w:val="18"/>
          <w:szCs w:val="18"/>
          <w:vertAlign w:val="superscript"/>
        </w:rPr>
        <w:t xml:space="preserve">1 </w:t>
      </w:r>
      <w:r w:rsidR="00976614" w:rsidRPr="003D6CA6">
        <w:rPr>
          <w:rFonts w:ascii="Times New Roman" w:hAnsi="Times New Roman"/>
          <w:sz w:val="18"/>
          <w:szCs w:val="18"/>
        </w:rPr>
        <w:t>При наличии технической возможности</w:t>
      </w:r>
    </w:p>
    <w:p w14:paraId="487DC143" w14:textId="77777777" w:rsidR="00A13131" w:rsidRDefault="00A13131">
      <w:pPr>
        <w:rPr>
          <w:rFonts w:ascii="Times New Roman" w:hAnsi="Times New Roman"/>
          <w:sz w:val="20"/>
          <w:szCs w:val="20"/>
        </w:rPr>
      </w:pPr>
      <w:bookmarkStart w:id="0" w:name="_GoBack"/>
      <w:bookmarkEnd w:id="0"/>
    </w:p>
    <w:sectPr w:rsidR="00A13131" w:rsidSect="00471F8E">
      <w:footnotePr>
        <w:numStart w:val="2"/>
      </w:footnotePr>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2EEFEC" w14:textId="77777777" w:rsidR="00E30742" w:rsidRDefault="00E30742" w:rsidP="00FB352A">
      <w:pPr>
        <w:spacing w:after="0" w:line="240" w:lineRule="auto"/>
      </w:pPr>
      <w:r>
        <w:separator/>
      </w:r>
    </w:p>
  </w:endnote>
  <w:endnote w:type="continuationSeparator" w:id="0">
    <w:p w14:paraId="239B9E5E" w14:textId="77777777" w:rsidR="00E30742" w:rsidRDefault="00E30742" w:rsidP="00FB35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54864B" w14:textId="77777777" w:rsidR="00E30742" w:rsidRDefault="00E30742" w:rsidP="00FB352A">
      <w:pPr>
        <w:spacing w:after="0" w:line="240" w:lineRule="auto"/>
      </w:pPr>
      <w:r>
        <w:separator/>
      </w:r>
    </w:p>
  </w:footnote>
  <w:footnote w:type="continuationSeparator" w:id="0">
    <w:p w14:paraId="1E77A655" w14:textId="77777777" w:rsidR="00E30742" w:rsidRDefault="00E30742" w:rsidP="00FB352A">
      <w:pPr>
        <w:spacing w:after="0" w:line="240" w:lineRule="auto"/>
      </w:pPr>
      <w:r>
        <w:continuationSeparator/>
      </w:r>
    </w:p>
  </w:footnote>
  <w:footnote w:id="1">
    <w:p w14:paraId="765FD9A0" w14:textId="77777777" w:rsidR="00E141A1" w:rsidRPr="005F6102" w:rsidRDefault="00E141A1" w:rsidP="00E141A1">
      <w:pPr>
        <w:pStyle w:val="a4"/>
        <w:spacing w:after="0" w:line="240" w:lineRule="auto"/>
        <w:rPr>
          <w:rFonts w:ascii="Times New Roman" w:hAnsi="Times New Roman"/>
          <w:sz w:val="18"/>
          <w:szCs w:val="18"/>
          <w:lang w:val="ru-RU"/>
        </w:rPr>
      </w:pPr>
      <w:r w:rsidRPr="005F6102">
        <w:rPr>
          <w:rStyle w:val="a6"/>
          <w:rFonts w:ascii="Times New Roman" w:hAnsi="Times New Roman"/>
          <w:sz w:val="18"/>
          <w:szCs w:val="18"/>
        </w:rPr>
        <w:footnoteRef/>
      </w:r>
      <w:r w:rsidRPr="005F6102">
        <w:rPr>
          <w:rFonts w:ascii="Times New Roman" w:hAnsi="Times New Roman"/>
          <w:sz w:val="18"/>
          <w:szCs w:val="18"/>
        </w:rPr>
        <w:t xml:space="preserve"> </w:t>
      </w:r>
      <w:r w:rsidRPr="005F6102">
        <w:rPr>
          <w:rFonts w:ascii="Times New Roman" w:hAnsi="Times New Roman"/>
          <w:sz w:val="18"/>
          <w:szCs w:val="18"/>
          <w:lang w:val="ru-RU"/>
        </w:rPr>
        <w:t>МФЦ, в которых подается заявление о предоставлении муниципальной услуги, не могут принять решение об отказе в приеме заявления и документов и (или) информации, необходимых для ее предоставления</w:t>
      </w:r>
    </w:p>
  </w:footnote>
  <w:footnote w:id="2">
    <w:p w14:paraId="562CB853" w14:textId="77777777" w:rsidR="00E141A1" w:rsidRPr="00E141A1" w:rsidRDefault="00E141A1" w:rsidP="00E141A1">
      <w:pPr>
        <w:pStyle w:val="a4"/>
        <w:rPr>
          <w:rFonts w:ascii="Times New Roman" w:eastAsia="Times New Roman" w:hAnsi="Times New Roman"/>
          <w:sz w:val="18"/>
          <w:szCs w:val="18"/>
          <w:lang w:val="ru-RU" w:eastAsia="zh-CN"/>
        </w:rPr>
      </w:pPr>
      <w:r w:rsidRPr="005F6102">
        <w:rPr>
          <w:rStyle w:val="a6"/>
        </w:rPr>
        <w:footnoteRef/>
      </w:r>
      <w:r w:rsidRPr="005F6102">
        <w:t xml:space="preserve"> </w:t>
      </w:r>
      <w:r w:rsidRPr="005F6102">
        <w:rPr>
          <w:rFonts w:ascii="Times New Roman" w:eastAsia="Times New Roman" w:hAnsi="Times New Roman"/>
          <w:sz w:val="18"/>
          <w:szCs w:val="18"/>
          <w:lang w:val="ru-RU" w:eastAsia="zh-CN"/>
        </w:rPr>
        <w:t>В 2023 году указанная процедура осуществляется в срок не более 14 календарных дней согласно постановлению Правительства Российской Федерации от 09.04.2022 № 629</w:t>
      </w:r>
    </w:p>
    <w:p w14:paraId="0CA822E5" w14:textId="77777777" w:rsidR="00E141A1" w:rsidRPr="00E141A1" w:rsidRDefault="00E141A1">
      <w:pPr>
        <w:pStyle w:val="a4"/>
        <w:rPr>
          <w:lang w:val="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5945B7"/>
    <w:multiLevelType w:val="hybridMultilevel"/>
    <w:tmpl w:val="42369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FEE742D"/>
    <w:multiLevelType w:val="hybridMultilevel"/>
    <w:tmpl w:val="42369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numStart w:val="2"/>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0419"/>
    <w:rsid w:val="000136B5"/>
    <w:rsid w:val="00053E3B"/>
    <w:rsid w:val="000E2A4D"/>
    <w:rsid w:val="000E3156"/>
    <w:rsid w:val="00104B3A"/>
    <w:rsid w:val="001147BD"/>
    <w:rsid w:val="001205FE"/>
    <w:rsid w:val="0013369F"/>
    <w:rsid w:val="00141703"/>
    <w:rsid w:val="001A28F0"/>
    <w:rsid w:val="00255A14"/>
    <w:rsid w:val="002C40B9"/>
    <w:rsid w:val="00312E66"/>
    <w:rsid w:val="003557D7"/>
    <w:rsid w:val="003D6CA6"/>
    <w:rsid w:val="00405501"/>
    <w:rsid w:val="00410F03"/>
    <w:rsid w:val="00457B8D"/>
    <w:rsid w:val="00471F8E"/>
    <w:rsid w:val="004B40B7"/>
    <w:rsid w:val="004B5078"/>
    <w:rsid w:val="004C514D"/>
    <w:rsid w:val="004D05FB"/>
    <w:rsid w:val="00505251"/>
    <w:rsid w:val="00546C3E"/>
    <w:rsid w:val="00556640"/>
    <w:rsid w:val="00575433"/>
    <w:rsid w:val="00581444"/>
    <w:rsid w:val="00591AD5"/>
    <w:rsid w:val="005F0AD2"/>
    <w:rsid w:val="005F6102"/>
    <w:rsid w:val="0063657F"/>
    <w:rsid w:val="00654DFA"/>
    <w:rsid w:val="00674001"/>
    <w:rsid w:val="006B3744"/>
    <w:rsid w:val="006C103E"/>
    <w:rsid w:val="0071560E"/>
    <w:rsid w:val="00772814"/>
    <w:rsid w:val="007B3F5A"/>
    <w:rsid w:val="007E560A"/>
    <w:rsid w:val="00880883"/>
    <w:rsid w:val="008B1B01"/>
    <w:rsid w:val="008C56D2"/>
    <w:rsid w:val="008E5357"/>
    <w:rsid w:val="009024EE"/>
    <w:rsid w:val="00954F2E"/>
    <w:rsid w:val="00955366"/>
    <w:rsid w:val="00976614"/>
    <w:rsid w:val="00A13131"/>
    <w:rsid w:val="00A1408A"/>
    <w:rsid w:val="00A4721D"/>
    <w:rsid w:val="00A8538E"/>
    <w:rsid w:val="00AC5D81"/>
    <w:rsid w:val="00AD0916"/>
    <w:rsid w:val="00AD2EF2"/>
    <w:rsid w:val="00B20832"/>
    <w:rsid w:val="00B336EC"/>
    <w:rsid w:val="00B90419"/>
    <w:rsid w:val="00C07092"/>
    <w:rsid w:val="00C460FB"/>
    <w:rsid w:val="00C702A6"/>
    <w:rsid w:val="00CB1CB0"/>
    <w:rsid w:val="00CF4107"/>
    <w:rsid w:val="00D40E0E"/>
    <w:rsid w:val="00D71616"/>
    <w:rsid w:val="00DA4757"/>
    <w:rsid w:val="00DC05BE"/>
    <w:rsid w:val="00DD7BE9"/>
    <w:rsid w:val="00DE64DC"/>
    <w:rsid w:val="00DF059A"/>
    <w:rsid w:val="00E128A2"/>
    <w:rsid w:val="00E141A1"/>
    <w:rsid w:val="00E26754"/>
    <w:rsid w:val="00E30742"/>
    <w:rsid w:val="00E37F20"/>
    <w:rsid w:val="00E61604"/>
    <w:rsid w:val="00EB1DFE"/>
    <w:rsid w:val="00F74418"/>
    <w:rsid w:val="00FB1089"/>
    <w:rsid w:val="00FB35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91809"/>
  <w15:chartTrackingRefBased/>
  <w15:docId w15:val="{3C45A565-22DF-4349-BB71-8F046EB03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FB352A"/>
    <w:rPr>
      <w:color w:val="0000FF"/>
      <w:u w:val="single"/>
    </w:rPr>
  </w:style>
  <w:style w:type="paragraph" w:styleId="a4">
    <w:name w:val="footnote text"/>
    <w:basedOn w:val="a"/>
    <w:link w:val="a5"/>
    <w:unhideWhenUsed/>
    <w:rsid w:val="00FB352A"/>
    <w:pPr>
      <w:spacing w:after="200" w:line="276" w:lineRule="auto"/>
    </w:pPr>
    <w:rPr>
      <w:rFonts w:ascii="Calibri" w:eastAsia="Calibri" w:hAnsi="Calibri" w:cs="Times New Roman"/>
      <w:sz w:val="20"/>
      <w:szCs w:val="20"/>
      <w:lang w:val="x-none"/>
    </w:rPr>
  </w:style>
  <w:style w:type="character" w:customStyle="1" w:styleId="a5">
    <w:name w:val="Текст сноски Знак"/>
    <w:basedOn w:val="a0"/>
    <w:link w:val="a4"/>
    <w:rsid w:val="00FB352A"/>
    <w:rPr>
      <w:rFonts w:ascii="Calibri" w:eastAsia="Calibri" w:hAnsi="Calibri" w:cs="Times New Roman"/>
      <w:sz w:val="20"/>
      <w:szCs w:val="20"/>
      <w:lang w:val="x-none"/>
    </w:rPr>
  </w:style>
  <w:style w:type="character" w:styleId="a6">
    <w:name w:val="footnote reference"/>
    <w:uiPriority w:val="99"/>
    <w:unhideWhenUsed/>
    <w:rsid w:val="00FB352A"/>
    <w:rPr>
      <w:vertAlign w:val="superscript"/>
    </w:rPr>
  </w:style>
  <w:style w:type="paragraph" w:styleId="a7">
    <w:name w:val="List Paragraph"/>
    <w:basedOn w:val="a"/>
    <w:uiPriority w:val="34"/>
    <w:qFormat/>
    <w:rsid w:val="00954F2E"/>
    <w:pPr>
      <w:ind w:left="720"/>
      <w:contextualSpacing/>
    </w:pPr>
  </w:style>
  <w:style w:type="character" w:styleId="a8">
    <w:name w:val="annotation reference"/>
    <w:basedOn w:val="a0"/>
    <w:uiPriority w:val="99"/>
    <w:semiHidden/>
    <w:unhideWhenUsed/>
    <w:rsid w:val="00B20832"/>
    <w:rPr>
      <w:sz w:val="16"/>
      <w:szCs w:val="16"/>
    </w:rPr>
  </w:style>
  <w:style w:type="paragraph" w:styleId="a9">
    <w:name w:val="annotation text"/>
    <w:basedOn w:val="a"/>
    <w:link w:val="aa"/>
    <w:uiPriority w:val="99"/>
    <w:semiHidden/>
    <w:unhideWhenUsed/>
    <w:rsid w:val="00B20832"/>
    <w:pPr>
      <w:spacing w:line="240" w:lineRule="auto"/>
    </w:pPr>
    <w:rPr>
      <w:sz w:val="20"/>
      <w:szCs w:val="20"/>
    </w:rPr>
  </w:style>
  <w:style w:type="character" w:customStyle="1" w:styleId="aa">
    <w:name w:val="Текст примечания Знак"/>
    <w:basedOn w:val="a0"/>
    <w:link w:val="a9"/>
    <w:uiPriority w:val="99"/>
    <w:semiHidden/>
    <w:rsid w:val="00B20832"/>
    <w:rPr>
      <w:sz w:val="20"/>
      <w:szCs w:val="20"/>
    </w:rPr>
  </w:style>
  <w:style w:type="paragraph" w:styleId="ab">
    <w:name w:val="annotation subject"/>
    <w:basedOn w:val="a9"/>
    <w:next w:val="a9"/>
    <w:link w:val="ac"/>
    <w:uiPriority w:val="99"/>
    <w:semiHidden/>
    <w:unhideWhenUsed/>
    <w:rsid w:val="00B20832"/>
    <w:rPr>
      <w:b/>
      <w:bCs/>
    </w:rPr>
  </w:style>
  <w:style w:type="character" w:customStyle="1" w:styleId="ac">
    <w:name w:val="Тема примечания Знак"/>
    <w:basedOn w:val="aa"/>
    <w:link w:val="ab"/>
    <w:uiPriority w:val="99"/>
    <w:semiHidden/>
    <w:rsid w:val="00B20832"/>
    <w:rPr>
      <w:b/>
      <w:bCs/>
      <w:sz w:val="20"/>
      <w:szCs w:val="20"/>
    </w:rPr>
  </w:style>
  <w:style w:type="paragraph" w:styleId="ad">
    <w:name w:val="Balloon Text"/>
    <w:basedOn w:val="a"/>
    <w:link w:val="ae"/>
    <w:uiPriority w:val="99"/>
    <w:semiHidden/>
    <w:unhideWhenUsed/>
    <w:rsid w:val="00B20832"/>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B2083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4966475">
      <w:bodyDiv w:val="1"/>
      <w:marLeft w:val="0"/>
      <w:marRight w:val="0"/>
      <w:marTop w:val="0"/>
      <w:marBottom w:val="0"/>
      <w:divBdr>
        <w:top w:val="none" w:sz="0" w:space="0" w:color="auto"/>
        <w:left w:val="none" w:sz="0" w:space="0" w:color="auto"/>
        <w:bottom w:val="none" w:sz="0" w:space="0" w:color="auto"/>
        <w:right w:val="none" w:sz="0" w:space="0" w:color="auto"/>
      </w:divBdr>
    </w:div>
    <w:div w:id="1295481151">
      <w:bodyDiv w:val="1"/>
      <w:marLeft w:val="0"/>
      <w:marRight w:val="0"/>
      <w:marTop w:val="0"/>
      <w:marBottom w:val="0"/>
      <w:divBdr>
        <w:top w:val="none" w:sz="0" w:space="0" w:color="auto"/>
        <w:left w:val="none" w:sz="0" w:space="0" w:color="auto"/>
        <w:bottom w:val="none" w:sz="0" w:space="0" w:color="auto"/>
        <w:right w:val="none" w:sz="0" w:space="0" w:color="auto"/>
      </w:divBdr>
    </w:div>
    <w:div w:id="1855534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41A739B88E8D2B88A8C4BE606618E7CAD38A429C7AACB1229AC9F6648E59E364854179046CAEE4190133BC3355AF62DCD4FA8442008t0gDN" TargetMode="External"/><Relationship Id="rId13" Type="http://schemas.openxmlformats.org/officeDocument/2006/relationships/hyperlink" Target="consultantplus://offline/ref=741A739B88E8D2B88A8C4BE606618E7CAD38A521CEABCB1229AC9F6648E59E364854179443C3ED1E95062A9B3A5DED33C955B44621t0g0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41A739B88E8D2B88A8C4BE606618E7CAD38A521CEABCB1229AC9F6648E59E364854179440C2ED1E95062A9B3A5DED33C955B44621t0g0N" TargetMode="External"/><Relationship Id="rId17" Type="http://schemas.openxmlformats.org/officeDocument/2006/relationships/hyperlink" Target="consultantplus://offline/ref=43E6AEA862DC7423C81E607B36AF00FC8A47E1D29964D53BFF64335DCF47532F87C1CE7ABD52314ACE30A648EB5C313C77135C21700B57E0xEw9H" TargetMode="External"/><Relationship Id="rId2" Type="http://schemas.openxmlformats.org/officeDocument/2006/relationships/numbering" Target="numbering.xml"/><Relationship Id="rId16" Type="http://schemas.openxmlformats.org/officeDocument/2006/relationships/hyperlink" Target="consultantplus://offline/ref=43E6AEA862DC7423C81E607B36AF00FC8A47E1D29964D53BFF64335DCF47532F87C1CE7ABD52334DC030A648EB5C313C77135C21700B57E0xEw9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41A739B88E8D2B88A8C4BE606618E7CAD38A521CEABCB1229AC9F6648E59E364854179440C0ED1E95062A9B3A5DED33C955B44621t0g0N" TargetMode="External"/><Relationship Id="rId5" Type="http://schemas.openxmlformats.org/officeDocument/2006/relationships/webSettings" Target="webSettings.xml"/><Relationship Id="rId15" Type="http://schemas.openxmlformats.org/officeDocument/2006/relationships/hyperlink" Target="consultantplus://offline/ref=741A739B88E8D2B88A8C4BE606618E7CAD38A42CC2ADCB1229AC9F6648E59E365A544F9F43C6F84AC05C7D9639t5g1N" TargetMode="External"/><Relationship Id="rId10" Type="http://schemas.openxmlformats.org/officeDocument/2006/relationships/hyperlink" Target="consultantplus://offline/ref=741A739B88E8D2B88A8C4BE606618E7CAD38A521CEABCB1229AC9F6648E59E364854179444C1ED1E95062A9B3A5DED33C955B44621t0g0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741A739B88E8D2B88A8C4BE606618E7CAD38A521CEABCB1229AC9F6648E59E364854179341CAE34190133BC3355AF62DCD4FA8442008t0gDN" TargetMode="External"/><Relationship Id="rId14" Type="http://schemas.openxmlformats.org/officeDocument/2006/relationships/hyperlink" Target="consultantplus://offline/ref=741A739B88E8D2B88A8C4BE606618E7CAD38A521CEABCB1229AC9F6648E59E364854179A47C3ED1E95062A9B3A5DED33C955B44621t0g0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CEE427-8D82-472E-9B71-AFB8D06E4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9</Pages>
  <Words>2158</Words>
  <Characters>12306</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И. Яровая</dc:creator>
  <cp:keywords/>
  <dc:description/>
  <cp:lastModifiedBy>Лариса Р. Саулова</cp:lastModifiedBy>
  <cp:revision>61</cp:revision>
  <dcterms:created xsi:type="dcterms:W3CDTF">2018-03-22T09:11:00Z</dcterms:created>
  <dcterms:modified xsi:type="dcterms:W3CDTF">2023-11-09T09:12:00Z</dcterms:modified>
</cp:coreProperties>
</file>